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9E5F6" w14:textId="331D3AB7" w:rsidR="00D860C3" w:rsidRPr="000632B7" w:rsidRDefault="00700AB5" w:rsidP="00867711">
      <w:pPr>
        <w:jc w:val="center"/>
        <w:rPr>
          <w:rFonts w:ascii="Roboto" w:hAnsi="Roboto"/>
          <w:sz w:val="20"/>
          <w:szCs w:val="20"/>
          <w:lang w:val="es-419"/>
        </w:rPr>
      </w:pPr>
      <w:r w:rsidRPr="000632B7">
        <w:rPr>
          <w:rFonts w:ascii="Roboto" w:hAnsi="Roboto" w:cs="Calibri Light"/>
          <w:b/>
          <w:bCs/>
          <w:sz w:val="20"/>
          <w:szCs w:val="20"/>
        </w:rPr>
        <w:t xml:space="preserve">Términos de referencia para la </w:t>
      </w:r>
      <w:r w:rsidR="0025099A">
        <w:rPr>
          <w:rFonts w:ascii="Roboto" w:hAnsi="Roboto" w:cs="Calibri Light"/>
          <w:b/>
          <w:bCs/>
          <w:sz w:val="20"/>
          <w:szCs w:val="20"/>
        </w:rPr>
        <w:t>provisión del s</w:t>
      </w:r>
      <w:r w:rsidR="0025099A" w:rsidRPr="0025099A">
        <w:rPr>
          <w:rFonts w:ascii="Roboto" w:hAnsi="Roboto" w:cs="Calibri Light"/>
          <w:b/>
          <w:bCs/>
          <w:sz w:val="20"/>
          <w:szCs w:val="20"/>
        </w:rPr>
        <w:t xml:space="preserve">ervicio de </w:t>
      </w:r>
      <w:r w:rsidR="0025099A">
        <w:rPr>
          <w:rFonts w:ascii="Roboto" w:hAnsi="Roboto" w:cs="Calibri Light"/>
          <w:b/>
          <w:bCs/>
          <w:sz w:val="20"/>
          <w:szCs w:val="20"/>
        </w:rPr>
        <w:t>a</w:t>
      </w:r>
      <w:r w:rsidR="0025099A" w:rsidRPr="0025099A">
        <w:rPr>
          <w:rFonts w:ascii="Roboto" w:hAnsi="Roboto" w:cs="Calibri Light"/>
          <w:b/>
          <w:bCs/>
          <w:sz w:val="20"/>
          <w:szCs w:val="20"/>
        </w:rPr>
        <w:t xml:space="preserve">uditoría anual para el Proyecto </w:t>
      </w:r>
      <w:proofErr w:type="spellStart"/>
      <w:r w:rsidR="0025099A" w:rsidRPr="0025099A">
        <w:rPr>
          <w:rFonts w:ascii="Roboto" w:hAnsi="Roboto" w:cs="Calibri Light"/>
          <w:b/>
          <w:bCs/>
          <w:sz w:val="20"/>
          <w:szCs w:val="20"/>
        </w:rPr>
        <w:t>AbE</w:t>
      </w:r>
      <w:proofErr w:type="spellEnd"/>
      <w:r w:rsidR="0025099A" w:rsidRPr="0025099A">
        <w:rPr>
          <w:rFonts w:ascii="Roboto" w:hAnsi="Roboto" w:cs="Calibri Light"/>
          <w:b/>
          <w:bCs/>
          <w:sz w:val="20"/>
          <w:szCs w:val="20"/>
        </w:rPr>
        <w:t xml:space="preserve"> Chaco.</w:t>
      </w:r>
    </w:p>
    <w:p w14:paraId="795D4EB7" w14:textId="5338819C" w:rsidR="00613FAE" w:rsidRPr="000632B7" w:rsidRDefault="00700AB5" w:rsidP="00D860C3">
      <w:pPr>
        <w:jc w:val="both"/>
        <w:rPr>
          <w:rFonts w:ascii="Roboto" w:hAnsi="Roboto" w:cstheme="majorHAnsi"/>
          <w:b/>
          <w:bCs/>
          <w:sz w:val="20"/>
          <w:szCs w:val="20"/>
          <w:lang w:val="es-PY"/>
        </w:rPr>
      </w:pPr>
      <w:r w:rsidRPr="000632B7">
        <w:rPr>
          <w:rFonts w:ascii="Roboto" w:hAnsi="Roboto" w:cstheme="majorHAnsi"/>
          <w:b/>
          <w:bCs/>
          <w:sz w:val="20"/>
          <w:szCs w:val="20"/>
          <w:lang w:val="es-PY"/>
        </w:rPr>
        <w:t>Breve presentación de</w:t>
      </w:r>
      <w:r w:rsidR="001B13C9" w:rsidRPr="000632B7">
        <w:rPr>
          <w:rFonts w:ascii="Roboto" w:hAnsi="Roboto" w:cstheme="majorHAnsi"/>
          <w:b/>
          <w:bCs/>
          <w:sz w:val="20"/>
          <w:szCs w:val="20"/>
          <w:lang w:val="es-PY"/>
        </w:rPr>
        <w:t>l Investigación para el Desarrollo</w:t>
      </w:r>
      <w:r w:rsidRPr="000632B7">
        <w:rPr>
          <w:rFonts w:ascii="Roboto" w:hAnsi="Roboto" w:cstheme="majorHAnsi"/>
          <w:b/>
          <w:bCs/>
          <w:sz w:val="20"/>
          <w:szCs w:val="20"/>
          <w:lang w:val="es-PY"/>
        </w:rPr>
        <w:t>:</w:t>
      </w:r>
    </w:p>
    <w:p w14:paraId="333C4CC6" w14:textId="567C87CE" w:rsidR="00700AB5" w:rsidRPr="000632B7" w:rsidRDefault="001B13C9" w:rsidP="00ED222A">
      <w:pPr>
        <w:jc w:val="both"/>
        <w:rPr>
          <w:rFonts w:ascii="Roboto" w:hAnsi="Roboto" w:cstheme="majorHAnsi"/>
          <w:sz w:val="20"/>
          <w:szCs w:val="20"/>
        </w:rPr>
      </w:pPr>
      <w:r w:rsidRPr="000632B7">
        <w:rPr>
          <w:rFonts w:ascii="Roboto" w:hAnsi="Roboto" w:cstheme="majorHAnsi"/>
          <w:sz w:val="20"/>
          <w:szCs w:val="20"/>
          <w:lang w:val="es-PY"/>
        </w:rPr>
        <w:t>Investigación para el Desarrollo</w:t>
      </w:r>
      <w:r w:rsidRPr="000632B7">
        <w:rPr>
          <w:rFonts w:ascii="Roboto" w:hAnsi="Roboto" w:cstheme="majorHAnsi"/>
          <w:sz w:val="20"/>
          <w:szCs w:val="20"/>
        </w:rPr>
        <w:t xml:space="preserve"> </w:t>
      </w:r>
      <w:r w:rsidR="00700AB5" w:rsidRPr="000632B7">
        <w:rPr>
          <w:rFonts w:ascii="Roboto" w:hAnsi="Roboto" w:cstheme="majorHAnsi"/>
          <w:sz w:val="20"/>
          <w:szCs w:val="20"/>
        </w:rPr>
        <w:t>desea contratar los servicios de una empresa de auditoría con el fin de auditar el</w:t>
      </w:r>
      <w:r w:rsidR="0036557E" w:rsidRPr="000632B7">
        <w:rPr>
          <w:rFonts w:ascii="Roboto" w:hAnsi="Roboto" w:cstheme="majorHAnsi"/>
          <w:sz w:val="20"/>
          <w:szCs w:val="20"/>
        </w:rPr>
        <w:t xml:space="preserve"> PC</w:t>
      </w:r>
      <w:r w:rsidR="00653E86" w:rsidRPr="000632B7">
        <w:rPr>
          <w:rFonts w:ascii="Roboto" w:hAnsi="Roboto" w:cstheme="majorHAnsi"/>
          <w:sz w:val="20"/>
          <w:szCs w:val="20"/>
        </w:rPr>
        <w:t>A</w:t>
      </w:r>
      <w:r w:rsidR="00012B15" w:rsidRPr="000632B7">
        <w:rPr>
          <w:rFonts w:ascii="Roboto" w:hAnsi="Roboto" w:cstheme="majorHAnsi"/>
          <w:sz w:val="20"/>
          <w:szCs w:val="20"/>
        </w:rPr>
        <w:t>/</w:t>
      </w:r>
      <w:r w:rsidR="00653E86" w:rsidRPr="000632B7">
        <w:rPr>
          <w:rFonts w:ascii="Roboto" w:hAnsi="Roboto" w:cstheme="majorHAnsi"/>
          <w:sz w:val="20"/>
          <w:szCs w:val="20"/>
        </w:rPr>
        <w:t>CC</w:t>
      </w:r>
      <w:r w:rsidR="00012B15" w:rsidRPr="000632B7">
        <w:rPr>
          <w:rFonts w:ascii="Roboto" w:hAnsi="Roboto" w:cstheme="majorHAnsi"/>
          <w:sz w:val="20"/>
          <w:szCs w:val="20"/>
        </w:rPr>
        <w:t>D/ARB/CCAU/MK/250010</w:t>
      </w:r>
      <w:r w:rsidR="0036557E" w:rsidRPr="000632B7">
        <w:rPr>
          <w:rFonts w:ascii="Roboto" w:hAnsi="Roboto" w:cstheme="majorHAnsi"/>
          <w:sz w:val="20"/>
          <w:szCs w:val="20"/>
        </w:rPr>
        <w:t xml:space="preserve">, </w:t>
      </w:r>
      <w:r w:rsidR="00700AB5" w:rsidRPr="000632B7">
        <w:rPr>
          <w:rFonts w:ascii="Roboto" w:hAnsi="Roboto" w:cstheme="majorHAnsi"/>
          <w:sz w:val="20"/>
          <w:szCs w:val="20"/>
        </w:rPr>
        <w:t>según lo estipulado en el acuerdo entre</w:t>
      </w:r>
      <w:r w:rsidR="00653E86" w:rsidRPr="000632B7">
        <w:rPr>
          <w:rFonts w:ascii="Roboto" w:hAnsi="Roboto" w:cstheme="majorHAnsi"/>
          <w:sz w:val="20"/>
          <w:szCs w:val="20"/>
          <w:lang w:val="es-PY"/>
        </w:rPr>
        <w:t xml:space="preserve"> </w:t>
      </w:r>
      <w:r w:rsidRPr="000632B7">
        <w:rPr>
          <w:rFonts w:ascii="Roboto" w:hAnsi="Roboto" w:cstheme="majorHAnsi"/>
          <w:sz w:val="20"/>
          <w:szCs w:val="20"/>
          <w:lang w:val="es-PY"/>
        </w:rPr>
        <w:t>Investigación para el Desarrollo</w:t>
      </w:r>
      <w:r w:rsidRPr="000632B7">
        <w:rPr>
          <w:rFonts w:ascii="Roboto" w:hAnsi="Roboto" w:cstheme="majorHAnsi"/>
          <w:sz w:val="20"/>
          <w:szCs w:val="20"/>
        </w:rPr>
        <w:t xml:space="preserve"> </w:t>
      </w:r>
      <w:r w:rsidR="00700AB5" w:rsidRPr="000632B7">
        <w:rPr>
          <w:rFonts w:ascii="Roboto" w:hAnsi="Roboto" w:cstheme="majorHAnsi"/>
          <w:sz w:val="20"/>
          <w:szCs w:val="20"/>
        </w:rPr>
        <w:t xml:space="preserve">y el Programa de las Naciones Unidas para el Medio Ambiente (PNUMA) firmado </w:t>
      </w:r>
      <w:r w:rsidR="00012B15" w:rsidRPr="000632B7">
        <w:rPr>
          <w:rFonts w:ascii="Roboto" w:hAnsi="Roboto" w:cstheme="majorHAnsi"/>
          <w:sz w:val="20"/>
          <w:szCs w:val="20"/>
        </w:rPr>
        <w:t>el 28.02.2025</w:t>
      </w:r>
      <w:r w:rsidR="00653E86" w:rsidRPr="000632B7">
        <w:rPr>
          <w:rFonts w:ascii="Roboto" w:hAnsi="Roboto" w:cstheme="majorHAnsi"/>
          <w:sz w:val="20"/>
          <w:szCs w:val="20"/>
        </w:rPr>
        <w:t>.</w:t>
      </w:r>
      <w:r w:rsidR="00700AB5" w:rsidRPr="000632B7">
        <w:rPr>
          <w:rFonts w:ascii="Roboto" w:hAnsi="Roboto" w:cstheme="majorHAnsi"/>
          <w:sz w:val="20"/>
          <w:szCs w:val="20"/>
        </w:rPr>
        <w:t xml:space="preserve"> La auditoría se llevará a cabo de acuerdo con las normas internacionales de auditoría emitidas por el Consejo de Normas Internacionales de Auditoría y Aseguramiento (IAASB)</w:t>
      </w:r>
      <w:r w:rsidR="00AC267B" w:rsidRPr="000632B7">
        <w:rPr>
          <w:rFonts w:ascii="Roboto" w:hAnsi="Roboto" w:cstheme="majorHAnsi"/>
          <w:sz w:val="20"/>
          <w:szCs w:val="20"/>
        </w:rPr>
        <w:t>.</w:t>
      </w:r>
      <w:r w:rsidR="00700AB5" w:rsidRPr="000632B7">
        <w:rPr>
          <w:rFonts w:ascii="Roboto" w:hAnsi="Roboto" w:cstheme="majorHAnsi"/>
          <w:sz w:val="20"/>
          <w:szCs w:val="20"/>
        </w:rPr>
        <w:t xml:space="preserve"> La auditoría será realizada por un auditor externo, independiente y calificado.</w:t>
      </w:r>
    </w:p>
    <w:p w14:paraId="75D17B12" w14:textId="5B5ADE80" w:rsidR="005B36C3" w:rsidRPr="000632B7" w:rsidRDefault="005B36C3" w:rsidP="00ED222A">
      <w:pPr>
        <w:pStyle w:val="Prrafodelista"/>
        <w:numPr>
          <w:ilvl w:val="0"/>
          <w:numId w:val="1"/>
        </w:numPr>
        <w:jc w:val="both"/>
        <w:rPr>
          <w:rFonts w:ascii="Roboto" w:hAnsi="Roboto" w:cstheme="majorHAnsi"/>
          <w:b/>
          <w:bCs/>
          <w:sz w:val="20"/>
          <w:szCs w:val="20"/>
        </w:rPr>
      </w:pPr>
      <w:r w:rsidRPr="000632B7">
        <w:rPr>
          <w:rFonts w:ascii="Roboto" w:hAnsi="Roboto" w:cstheme="majorHAnsi"/>
          <w:b/>
          <w:bCs/>
          <w:sz w:val="20"/>
          <w:szCs w:val="20"/>
        </w:rPr>
        <w:t>Objetivos y alcance de la auditoría</w:t>
      </w:r>
    </w:p>
    <w:p w14:paraId="3A192D61" w14:textId="45260AB8" w:rsidR="005B36C3" w:rsidRPr="000632B7" w:rsidRDefault="005B36C3" w:rsidP="00ED222A">
      <w:pPr>
        <w:jc w:val="both"/>
        <w:rPr>
          <w:rFonts w:ascii="Roboto" w:hAnsi="Roboto" w:cstheme="majorHAnsi"/>
          <w:sz w:val="20"/>
          <w:szCs w:val="20"/>
        </w:rPr>
      </w:pPr>
      <w:r w:rsidRPr="000632B7">
        <w:rPr>
          <w:rFonts w:ascii="Roboto" w:hAnsi="Roboto" w:cstheme="majorHAnsi"/>
          <w:sz w:val="20"/>
          <w:szCs w:val="20"/>
        </w:rPr>
        <w:t xml:space="preserve">El objetivo es auditar el informe financiero final indicado en el acuerdo </w:t>
      </w:r>
      <w:r w:rsidR="001B13C9" w:rsidRPr="000632B7">
        <w:rPr>
          <w:rFonts w:ascii="Roboto" w:hAnsi="Roboto" w:cstheme="majorHAnsi"/>
          <w:sz w:val="20"/>
          <w:szCs w:val="20"/>
          <w:lang w:val="es-PY"/>
        </w:rPr>
        <w:t>Investigación para el Desarrollo</w:t>
      </w:r>
      <w:r w:rsidR="001B13C9" w:rsidRPr="000632B7">
        <w:rPr>
          <w:rFonts w:ascii="Roboto" w:hAnsi="Roboto" w:cstheme="majorHAnsi"/>
          <w:sz w:val="20"/>
          <w:szCs w:val="20"/>
        </w:rPr>
        <w:t xml:space="preserve"> </w:t>
      </w:r>
      <w:r w:rsidRPr="000632B7">
        <w:rPr>
          <w:rFonts w:ascii="Roboto" w:hAnsi="Roboto" w:cstheme="majorHAnsi"/>
          <w:sz w:val="20"/>
          <w:szCs w:val="20"/>
        </w:rPr>
        <w:t>y el Programa de las Naciones Unidas para el Medio Ambiente (PNUMA) firmado</w:t>
      </w:r>
      <w:r w:rsidR="004E11BE" w:rsidRPr="000632B7">
        <w:rPr>
          <w:rFonts w:ascii="Roboto" w:hAnsi="Roboto" w:cstheme="majorHAnsi"/>
          <w:sz w:val="20"/>
          <w:szCs w:val="20"/>
        </w:rPr>
        <w:t xml:space="preserve"> el 28.02.2025</w:t>
      </w:r>
      <w:r w:rsidRPr="000632B7">
        <w:rPr>
          <w:rFonts w:ascii="Roboto" w:hAnsi="Roboto" w:cstheme="majorHAnsi"/>
          <w:sz w:val="20"/>
          <w:szCs w:val="20"/>
        </w:rPr>
        <w:t>, para expresar una opinión de auditoría según la norma internacional de auditoría sobre si el informe financiero de</w:t>
      </w:r>
      <w:r w:rsidR="00011516" w:rsidRPr="000632B7">
        <w:rPr>
          <w:rFonts w:ascii="Roboto" w:hAnsi="Roboto" w:cstheme="majorHAnsi"/>
          <w:sz w:val="20"/>
          <w:szCs w:val="20"/>
        </w:rPr>
        <w:t>l</w:t>
      </w:r>
      <w:r w:rsidRPr="000632B7">
        <w:rPr>
          <w:rFonts w:ascii="Roboto" w:hAnsi="Roboto" w:cstheme="majorHAnsi"/>
          <w:sz w:val="20"/>
          <w:szCs w:val="20"/>
        </w:rPr>
        <w:t xml:space="preserve"> </w:t>
      </w:r>
      <w:r w:rsidR="00012B15" w:rsidRPr="000632B7">
        <w:rPr>
          <w:rFonts w:ascii="Roboto" w:hAnsi="Roboto" w:cstheme="majorHAnsi"/>
          <w:sz w:val="20"/>
          <w:szCs w:val="20"/>
        </w:rPr>
        <w:t xml:space="preserve">PCA/CCD/ARB/CCAU/MK/250010 </w:t>
      </w:r>
      <w:r w:rsidRPr="000632B7">
        <w:rPr>
          <w:rFonts w:ascii="Roboto" w:hAnsi="Roboto" w:cstheme="majorHAnsi"/>
          <w:sz w:val="20"/>
          <w:szCs w:val="20"/>
        </w:rPr>
        <w:t>es conforme a los términos pertinentes del acuerdo y sus anexos firmados entre las partes.</w:t>
      </w:r>
    </w:p>
    <w:p w14:paraId="20401DF1" w14:textId="2370885D" w:rsidR="005B36C3" w:rsidRPr="000632B7" w:rsidRDefault="001B13C9" w:rsidP="00ED222A">
      <w:pPr>
        <w:jc w:val="both"/>
        <w:rPr>
          <w:rFonts w:ascii="Roboto" w:hAnsi="Roboto" w:cstheme="majorHAnsi"/>
          <w:sz w:val="20"/>
          <w:szCs w:val="20"/>
        </w:rPr>
      </w:pPr>
      <w:r w:rsidRPr="000632B7">
        <w:rPr>
          <w:rFonts w:ascii="Roboto" w:hAnsi="Roboto" w:cstheme="majorHAnsi"/>
          <w:sz w:val="20"/>
          <w:szCs w:val="20"/>
          <w:lang w:val="es-PY"/>
        </w:rPr>
        <w:t>Investigación para el Desarrollo</w:t>
      </w:r>
      <w:r w:rsidRPr="000632B7">
        <w:rPr>
          <w:rFonts w:ascii="Roboto" w:hAnsi="Roboto" w:cstheme="majorHAnsi"/>
          <w:sz w:val="20"/>
          <w:szCs w:val="20"/>
        </w:rPr>
        <w:t xml:space="preserve"> </w:t>
      </w:r>
      <w:r w:rsidR="0036314A" w:rsidRPr="000632B7">
        <w:rPr>
          <w:rFonts w:ascii="Roboto" w:hAnsi="Roboto" w:cstheme="majorHAnsi"/>
          <w:sz w:val="20"/>
          <w:szCs w:val="20"/>
        </w:rPr>
        <w:t xml:space="preserve">desea subrayar la importancia de que el auditor, como parte del encargo, revise que los estados financieros se han elaborado de acuerdo con los términos estipulados en </w:t>
      </w:r>
      <w:r w:rsidR="00012B15" w:rsidRPr="000632B7">
        <w:rPr>
          <w:rFonts w:ascii="Roboto" w:hAnsi="Roboto" w:cstheme="majorHAnsi"/>
          <w:sz w:val="20"/>
          <w:szCs w:val="20"/>
        </w:rPr>
        <w:t>PCA/CCD/ARB/CCAU/MK/250010.</w:t>
      </w:r>
    </w:p>
    <w:p w14:paraId="4166E69A" w14:textId="5E24C0FE" w:rsidR="0036314A" w:rsidRPr="000632B7" w:rsidRDefault="0036314A" w:rsidP="00ED222A">
      <w:pPr>
        <w:jc w:val="both"/>
        <w:rPr>
          <w:rFonts w:ascii="Roboto" w:hAnsi="Roboto" w:cstheme="majorHAnsi"/>
          <w:sz w:val="20"/>
          <w:szCs w:val="20"/>
        </w:rPr>
      </w:pPr>
      <w:r w:rsidRPr="000632B7">
        <w:rPr>
          <w:rFonts w:ascii="Roboto" w:hAnsi="Roboto" w:cstheme="majorHAnsi"/>
          <w:sz w:val="20"/>
          <w:szCs w:val="20"/>
        </w:rPr>
        <w:t>Alcance de la auditoría:</w:t>
      </w:r>
    </w:p>
    <w:p w14:paraId="430CC529" w14:textId="51ED1714" w:rsidR="0036314A" w:rsidRPr="000632B7" w:rsidRDefault="0036314A" w:rsidP="00ED222A">
      <w:pPr>
        <w:ind w:left="708"/>
        <w:jc w:val="both"/>
        <w:rPr>
          <w:rFonts w:ascii="Roboto" w:hAnsi="Roboto" w:cstheme="majorHAnsi"/>
          <w:sz w:val="20"/>
          <w:szCs w:val="20"/>
        </w:rPr>
      </w:pPr>
      <w:r w:rsidRPr="000632B7">
        <w:rPr>
          <w:rFonts w:ascii="Times New Roman" w:hAnsi="Times New Roman" w:cs="Times New Roman"/>
          <w:sz w:val="20"/>
          <w:szCs w:val="20"/>
        </w:rPr>
        <w:t>○</w:t>
      </w:r>
      <w:r w:rsidRPr="000632B7">
        <w:rPr>
          <w:rFonts w:ascii="Roboto" w:hAnsi="Roboto" w:cstheme="majorHAnsi"/>
          <w:sz w:val="20"/>
          <w:szCs w:val="20"/>
        </w:rPr>
        <w:t xml:space="preserve"> La auditor</w:t>
      </w:r>
      <w:r w:rsidRPr="000632B7">
        <w:rPr>
          <w:rFonts w:ascii="Roboto" w:hAnsi="Roboto" w:cs="Roboto"/>
          <w:sz w:val="20"/>
          <w:szCs w:val="20"/>
        </w:rPr>
        <w:t>í</w:t>
      </w:r>
      <w:r w:rsidRPr="000632B7">
        <w:rPr>
          <w:rFonts w:ascii="Roboto" w:hAnsi="Roboto" w:cstheme="majorHAnsi"/>
          <w:sz w:val="20"/>
          <w:szCs w:val="20"/>
        </w:rPr>
        <w:t>a se llevar</w:t>
      </w:r>
      <w:r w:rsidRPr="000632B7">
        <w:rPr>
          <w:rFonts w:ascii="Roboto" w:hAnsi="Roboto" w:cs="Roboto"/>
          <w:sz w:val="20"/>
          <w:szCs w:val="20"/>
        </w:rPr>
        <w:t>á</w:t>
      </w:r>
      <w:r w:rsidRPr="000632B7">
        <w:rPr>
          <w:rFonts w:ascii="Roboto" w:hAnsi="Roboto" w:cstheme="majorHAnsi"/>
          <w:sz w:val="20"/>
          <w:szCs w:val="20"/>
        </w:rPr>
        <w:t xml:space="preserve"> a cabo de acuerdo con la Norma Internacional de Auditor</w:t>
      </w:r>
      <w:r w:rsidRPr="000632B7">
        <w:rPr>
          <w:rFonts w:ascii="Roboto" w:hAnsi="Roboto" w:cs="Roboto"/>
          <w:sz w:val="20"/>
          <w:szCs w:val="20"/>
        </w:rPr>
        <w:t>í</w:t>
      </w:r>
      <w:r w:rsidRPr="000632B7">
        <w:rPr>
          <w:rFonts w:ascii="Roboto" w:hAnsi="Roboto" w:cstheme="majorHAnsi"/>
          <w:sz w:val="20"/>
          <w:szCs w:val="20"/>
        </w:rPr>
        <w:t>a e incluir</w:t>
      </w:r>
      <w:r w:rsidRPr="000632B7">
        <w:rPr>
          <w:rFonts w:ascii="Roboto" w:hAnsi="Roboto" w:cs="Roboto"/>
          <w:sz w:val="20"/>
          <w:szCs w:val="20"/>
        </w:rPr>
        <w:t>á</w:t>
      </w:r>
      <w:r w:rsidRPr="000632B7">
        <w:rPr>
          <w:rFonts w:ascii="Roboto" w:hAnsi="Roboto" w:cstheme="majorHAnsi"/>
          <w:sz w:val="20"/>
          <w:szCs w:val="20"/>
        </w:rPr>
        <w:t xml:space="preserve"> pruebas y procedimientos de verificaci</w:t>
      </w:r>
      <w:r w:rsidRPr="000632B7">
        <w:rPr>
          <w:rFonts w:ascii="Roboto" w:hAnsi="Roboto" w:cs="Roboto"/>
          <w:sz w:val="20"/>
          <w:szCs w:val="20"/>
        </w:rPr>
        <w:t>ó</w:t>
      </w:r>
      <w:r w:rsidRPr="000632B7">
        <w:rPr>
          <w:rFonts w:ascii="Roboto" w:hAnsi="Roboto" w:cstheme="majorHAnsi"/>
          <w:sz w:val="20"/>
          <w:szCs w:val="20"/>
        </w:rPr>
        <w:t>n que los auditores consideren necesarios.</w:t>
      </w:r>
    </w:p>
    <w:p w14:paraId="0F9B2CD7" w14:textId="44D2B3B7" w:rsidR="0036314A" w:rsidRPr="000632B7" w:rsidRDefault="0036314A" w:rsidP="00ED222A">
      <w:pPr>
        <w:ind w:left="708"/>
        <w:jc w:val="both"/>
        <w:rPr>
          <w:rFonts w:ascii="Roboto" w:hAnsi="Roboto" w:cstheme="majorHAnsi"/>
          <w:sz w:val="20"/>
          <w:szCs w:val="20"/>
        </w:rPr>
      </w:pPr>
      <w:r w:rsidRPr="000632B7">
        <w:rPr>
          <w:rFonts w:ascii="Times New Roman" w:hAnsi="Times New Roman" w:cs="Times New Roman"/>
          <w:sz w:val="20"/>
          <w:szCs w:val="20"/>
        </w:rPr>
        <w:t>○</w:t>
      </w:r>
      <w:r w:rsidRPr="000632B7">
        <w:rPr>
          <w:rFonts w:ascii="Roboto" w:hAnsi="Roboto" w:cstheme="majorHAnsi"/>
          <w:sz w:val="20"/>
          <w:szCs w:val="20"/>
        </w:rPr>
        <w:t xml:space="preserve"> Verificar que todos los fondos se han utilizado de acuerdo con las normas y reglamentos establecidos de </w:t>
      </w:r>
      <w:r w:rsidR="001B13C9" w:rsidRPr="000632B7">
        <w:rPr>
          <w:rFonts w:ascii="Roboto" w:hAnsi="Roboto" w:cstheme="majorHAnsi"/>
          <w:sz w:val="20"/>
          <w:szCs w:val="20"/>
          <w:lang w:val="es-PY"/>
        </w:rPr>
        <w:t>Investigación para el Desarrollo</w:t>
      </w:r>
      <w:r w:rsidR="001B13C9" w:rsidRPr="000632B7">
        <w:rPr>
          <w:rFonts w:ascii="Roboto" w:hAnsi="Roboto" w:cstheme="majorHAnsi"/>
          <w:sz w:val="20"/>
          <w:szCs w:val="20"/>
        </w:rPr>
        <w:t xml:space="preserve"> </w:t>
      </w:r>
      <w:r w:rsidRPr="000632B7">
        <w:rPr>
          <w:rFonts w:ascii="Roboto" w:hAnsi="Roboto" w:cstheme="majorHAnsi"/>
          <w:sz w:val="20"/>
          <w:szCs w:val="20"/>
        </w:rPr>
        <w:t xml:space="preserve">y sólo para los fines para los que se proporcionaron los fondos de acuerdo con el acuerdo firmado entre </w:t>
      </w:r>
      <w:r w:rsidR="001B13C9" w:rsidRPr="000632B7">
        <w:rPr>
          <w:rFonts w:ascii="Roboto" w:hAnsi="Roboto" w:cstheme="majorHAnsi"/>
          <w:sz w:val="20"/>
          <w:szCs w:val="20"/>
          <w:lang w:val="es-PY"/>
        </w:rPr>
        <w:t>Investigación para el Desarrollo</w:t>
      </w:r>
      <w:r w:rsidR="001B13C9" w:rsidRPr="000632B7">
        <w:rPr>
          <w:rFonts w:ascii="Roboto" w:hAnsi="Roboto" w:cstheme="majorHAnsi"/>
          <w:sz w:val="20"/>
          <w:szCs w:val="20"/>
        </w:rPr>
        <w:t xml:space="preserve"> </w:t>
      </w:r>
      <w:r w:rsidRPr="000632B7">
        <w:rPr>
          <w:rFonts w:ascii="Roboto" w:hAnsi="Roboto" w:cstheme="majorHAnsi"/>
          <w:sz w:val="20"/>
          <w:szCs w:val="20"/>
        </w:rPr>
        <w:t>y el PNUMA.</w:t>
      </w:r>
    </w:p>
    <w:p w14:paraId="785A510E" w14:textId="7D43ADFA" w:rsidR="0036314A" w:rsidRPr="000632B7" w:rsidRDefault="00C21406" w:rsidP="00ED222A">
      <w:pPr>
        <w:ind w:left="708"/>
        <w:jc w:val="both"/>
        <w:rPr>
          <w:rFonts w:ascii="Roboto" w:hAnsi="Roboto" w:cstheme="majorHAnsi"/>
          <w:sz w:val="20"/>
          <w:szCs w:val="20"/>
        </w:rPr>
      </w:pPr>
      <w:r w:rsidRPr="000632B7">
        <w:rPr>
          <w:rFonts w:ascii="Times New Roman" w:hAnsi="Times New Roman" w:cs="Times New Roman"/>
          <w:sz w:val="20"/>
          <w:szCs w:val="20"/>
        </w:rPr>
        <w:t>○</w:t>
      </w:r>
      <w:r w:rsidRPr="000632B7">
        <w:rPr>
          <w:rFonts w:ascii="Roboto" w:hAnsi="Roboto" w:cstheme="majorHAnsi"/>
          <w:sz w:val="20"/>
          <w:szCs w:val="20"/>
        </w:rPr>
        <w:t xml:space="preserve"> </w:t>
      </w:r>
      <w:r w:rsidR="001451F7" w:rsidRPr="000632B7">
        <w:rPr>
          <w:rFonts w:ascii="Roboto" w:hAnsi="Roboto" w:cstheme="majorHAnsi"/>
          <w:sz w:val="20"/>
          <w:szCs w:val="20"/>
        </w:rPr>
        <w:t>Revisar si l</w:t>
      </w:r>
      <w:r w:rsidRPr="000632B7">
        <w:rPr>
          <w:rFonts w:ascii="Roboto" w:hAnsi="Roboto" w:cstheme="majorHAnsi"/>
          <w:sz w:val="20"/>
          <w:szCs w:val="20"/>
        </w:rPr>
        <w:t xml:space="preserve">os bienes, obras y servicios financiados se han adquirido de acuerdo con las normas y procedimientos establecidos por </w:t>
      </w:r>
      <w:r w:rsidR="00960E95" w:rsidRPr="000632B7">
        <w:rPr>
          <w:rFonts w:ascii="Roboto" w:hAnsi="Roboto" w:cstheme="majorHAnsi"/>
          <w:sz w:val="20"/>
          <w:szCs w:val="20"/>
        </w:rPr>
        <w:t xml:space="preserve">entre </w:t>
      </w:r>
      <w:r w:rsidR="001B13C9" w:rsidRPr="000632B7">
        <w:rPr>
          <w:rFonts w:ascii="Roboto" w:hAnsi="Roboto" w:cstheme="majorHAnsi"/>
          <w:sz w:val="20"/>
          <w:szCs w:val="20"/>
          <w:lang w:val="es-PY"/>
        </w:rPr>
        <w:t>Investigación para el Desarrollo</w:t>
      </w:r>
      <w:r w:rsidR="001B13C9" w:rsidRPr="000632B7">
        <w:rPr>
          <w:rFonts w:ascii="Roboto" w:hAnsi="Roboto" w:cstheme="majorHAnsi"/>
          <w:sz w:val="20"/>
          <w:szCs w:val="20"/>
        </w:rPr>
        <w:t xml:space="preserve"> </w:t>
      </w:r>
      <w:r w:rsidRPr="000632B7">
        <w:rPr>
          <w:rFonts w:ascii="Roboto" w:hAnsi="Roboto" w:cstheme="majorHAnsi"/>
          <w:sz w:val="20"/>
          <w:szCs w:val="20"/>
        </w:rPr>
        <w:t xml:space="preserve">en el </w:t>
      </w:r>
      <w:r w:rsidR="00012B15" w:rsidRPr="000632B7">
        <w:rPr>
          <w:rFonts w:ascii="Roboto" w:hAnsi="Roboto" w:cstheme="majorHAnsi"/>
          <w:sz w:val="20"/>
          <w:szCs w:val="20"/>
        </w:rPr>
        <w:t>PCA/CCD/ARB/CCAU/MK/250010.</w:t>
      </w:r>
    </w:p>
    <w:p w14:paraId="01A0ABF9" w14:textId="73262FB0" w:rsidR="00C21406" w:rsidRPr="000632B7" w:rsidRDefault="00C21406" w:rsidP="00ED222A">
      <w:pPr>
        <w:ind w:left="708"/>
        <w:jc w:val="both"/>
        <w:rPr>
          <w:rFonts w:ascii="Roboto" w:hAnsi="Roboto" w:cstheme="majorHAnsi"/>
          <w:sz w:val="20"/>
          <w:szCs w:val="20"/>
        </w:rPr>
      </w:pPr>
      <w:r w:rsidRPr="000632B7">
        <w:rPr>
          <w:rFonts w:ascii="Times New Roman" w:hAnsi="Times New Roman" w:cs="Times New Roman"/>
          <w:sz w:val="20"/>
          <w:szCs w:val="20"/>
        </w:rPr>
        <w:t>○</w:t>
      </w:r>
      <w:r w:rsidRPr="000632B7">
        <w:rPr>
          <w:rFonts w:ascii="Roboto" w:hAnsi="Roboto" w:cstheme="majorHAnsi"/>
          <w:sz w:val="20"/>
          <w:szCs w:val="20"/>
        </w:rPr>
        <w:t xml:space="preserve"> </w:t>
      </w:r>
      <w:r w:rsidR="009E17B4" w:rsidRPr="000632B7">
        <w:rPr>
          <w:rFonts w:ascii="Roboto" w:hAnsi="Roboto" w:cstheme="majorHAnsi"/>
          <w:sz w:val="20"/>
          <w:szCs w:val="20"/>
        </w:rPr>
        <w:t>Revisar que l</w:t>
      </w:r>
      <w:r w:rsidR="00FF27EF" w:rsidRPr="000632B7">
        <w:rPr>
          <w:rFonts w:ascii="Roboto" w:hAnsi="Roboto" w:cstheme="majorHAnsi"/>
          <w:sz w:val="20"/>
          <w:szCs w:val="20"/>
        </w:rPr>
        <w:t xml:space="preserve">os </w:t>
      </w:r>
      <w:r w:rsidRPr="000632B7">
        <w:rPr>
          <w:rFonts w:ascii="Roboto" w:hAnsi="Roboto" w:cstheme="majorHAnsi"/>
          <w:sz w:val="20"/>
          <w:szCs w:val="20"/>
        </w:rPr>
        <w:t>documentos justificativos, los registros y los libros de cuentas adecuados en relación con todas las actividades</w:t>
      </w:r>
      <w:r w:rsidR="00FF27EF" w:rsidRPr="000632B7">
        <w:rPr>
          <w:rFonts w:ascii="Roboto" w:hAnsi="Roboto" w:cstheme="majorHAnsi"/>
          <w:sz w:val="20"/>
          <w:szCs w:val="20"/>
        </w:rPr>
        <w:t xml:space="preserve"> </w:t>
      </w:r>
      <w:r w:rsidR="009E17B4" w:rsidRPr="000632B7">
        <w:rPr>
          <w:rFonts w:ascii="Roboto" w:hAnsi="Roboto" w:cstheme="majorHAnsi"/>
          <w:sz w:val="20"/>
          <w:szCs w:val="20"/>
        </w:rPr>
        <w:t xml:space="preserve">sean </w:t>
      </w:r>
      <w:r w:rsidR="004D5C7B" w:rsidRPr="000632B7">
        <w:rPr>
          <w:rFonts w:ascii="Roboto" w:hAnsi="Roboto" w:cstheme="majorHAnsi"/>
          <w:sz w:val="20"/>
          <w:szCs w:val="20"/>
        </w:rPr>
        <w:t>almacenados</w:t>
      </w:r>
      <w:r w:rsidRPr="000632B7">
        <w:rPr>
          <w:rFonts w:ascii="Roboto" w:hAnsi="Roboto" w:cstheme="majorHAnsi"/>
          <w:sz w:val="20"/>
          <w:szCs w:val="20"/>
        </w:rPr>
        <w:t xml:space="preserve"> y deben existir vínculos claros entre los libros de cuentas y los estados financieros presentados al PNUMA.</w:t>
      </w:r>
    </w:p>
    <w:p w14:paraId="6024704C" w14:textId="26F5BC20" w:rsidR="00C21406" w:rsidRPr="000632B7" w:rsidRDefault="00C21406" w:rsidP="00ED222A">
      <w:pPr>
        <w:ind w:left="708"/>
        <w:jc w:val="both"/>
        <w:rPr>
          <w:rFonts w:ascii="Roboto" w:hAnsi="Roboto" w:cstheme="majorHAnsi"/>
          <w:sz w:val="20"/>
          <w:szCs w:val="20"/>
        </w:rPr>
      </w:pPr>
      <w:r w:rsidRPr="000632B7">
        <w:rPr>
          <w:rFonts w:ascii="Times New Roman" w:hAnsi="Times New Roman" w:cs="Times New Roman"/>
          <w:sz w:val="20"/>
          <w:szCs w:val="20"/>
        </w:rPr>
        <w:t>○</w:t>
      </w:r>
      <w:r w:rsidRPr="000632B7">
        <w:rPr>
          <w:rFonts w:ascii="Roboto" w:hAnsi="Roboto" w:cstheme="majorHAnsi"/>
          <w:sz w:val="20"/>
          <w:szCs w:val="20"/>
        </w:rPr>
        <w:t xml:space="preserve"> </w:t>
      </w:r>
      <w:r w:rsidR="001451F7" w:rsidRPr="000632B7">
        <w:rPr>
          <w:rFonts w:ascii="Roboto" w:hAnsi="Roboto" w:cstheme="majorHAnsi"/>
          <w:sz w:val="20"/>
          <w:szCs w:val="20"/>
        </w:rPr>
        <w:t>Revisar que l</w:t>
      </w:r>
      <w:r w:rsidRPr="000632B7">
        <w:rPr>
          <w:rFonts w:ascii="Roboto" w:hAnsi="Roboto" w:cstheme="majorHAnsi"/>
          <w:sz w:val="20"/>
          <w:szCs w:val="20"/>
        </w:rPr>
        <w:t>os estados financieros ha</w:t>
      </w:r>
      <w:r w:rsidR="001451F7" w:rsidRPr="000632B7">
        <w:rPr>
          <w:rFonts w:ascii="Roboto" w:hAnsi="Roboto" w:cstheme="majorHAnsi"/>
          <w:sz w:val="20"/>
          <w:szCs w:val="20"/>
        </w:rPr>
        <w:t>yan</w:t>
      </w:r>
      <w:r w:rsidRPr="000632B7">
        <w:rPr>
          <w:rFonts w:ascii="Roboto" w:hAnsi="Roboto" w:cstheme="majorHAnsi"/>
          <w:sz w:val="20"/>
          <w:szCs w:val="20"/>
        </w:rPr>
        <w:t xml:space="preserve"> sido elaborados por</w:t>
      </w:r>
      <w:r w:rsidR="00960E95" w:rsidRPr="000632B7">
        <w:rPr>
          <w:rFonts w:ascii="Roboto" w:hAnsi="Roboto" w:cstheme="majorHAnsi"/>
          <w:sz w:val="20"/>
          <w:szCs w:val="20"/>
        </w:rPr>
        <w:t xml:space="preserve"> </w:t>
      </w:r>
      <w:r w:rsidR="001B13C9" w:rsidRPr="000632B7">
        <w:rPr>
          <w:rFonts w:ascii="Roboto" w:hAnsi="Roboto" w:cstheme="majorHAnsi"/>
          <w:sz w:val="20"/>
          <w:szCs w:val="20"/>
          <w:lang w:val="es-PY"/>
        </w:rPr>
        <w:t>Investigación para el Desarrollo</w:t>
      </w:r>
      <w:r w:rsidR="001B13C9" w:rsidRPr="000632B7">
        <w:rPr>
          <w:rFonts w:ascii="Roboto" w:hAnsi="Roboto" w:cstheme="majorHAnsi"/>
          <w:sz w:val="20"/>
          <w:szCs w:val="20"/>
        </w:rPr>
        <w:t xml:space="preserve"> </w:t>
      </w:r>
      <w:r w:rsidRPr="000632B7">
        <w:rPr>
          <w:rFonts w:ascii="Roboto" w:hAnsi="Roboto" w:cstheme="majorHAnsi"/>
          <w:sz w:val="20"/>
          <w:szCs w:val="20"/>
        </w:rPr>
        <w:t xml:space="preserve">de conformidad con las normas de contabilidad aplicables y ofrecen una imagen verídica de la situación financiera de </w:t>
      </w:r>
      <w:r w:rsidR="001B13C9" w:rsidRPr="000632B7">
        <w:rPr>
          <w:rFonts w:ascii="Roboto" w:hAnsi="Roboto" w:cstheme="majorHAnsi"/>
          <w:sz w:val="20"/>
          <w:szCs w:val="20"/>
          <w:lang w:val="es-PY"/>
        </w:rPr>
        <w:t>Investigación para el Desarrollo</w:t>
      </w:r>
      <w:r w:rsidR="001B13C9" w:rsidRPr="000632B7">
        <w:rPr>
          <w:rFonts w:ascii="Roboto" w:hAnsi="Roboto" w:cstheme="majorHAnsi"/>
          <w:sz w:val="20"/>
          <w:szCs w:val="20"/>
        </w:rPr>
        <w:t xml:space="preserve"> </w:t>
      </w:r>
      <w:r w:rsidRPr="000632B7">
        <w:rPr>
          <w:rFonts w:ascii="Roboto" w:hAnsi="Roboto" w:cstheme="majorHAnsi"/>
          <w:sz w:val="20"/>
          <w:szCs w:val="20"/>
        </w:rPr>
        <w:t>respecto a los fondos previstos en el acuerdo, así como de sus ingresos y gastos para el periodo finalizado en esa fecha.</w:t>
      </w:r>
    </w:p>
    <w:p w14:paraId="02E529E4" w14:textId="7B8D4AF4" w:rsidR="00C21406" w:rsidRPr="000632B7" w:rsidRDefault="00B22ECA" w:rsidP="00ED222A">
      <w:pPr>
        <w:ind w:left="708"/>
        <w:jc w:val="both"/>
        <w:rPr>
          <w:rFonts w:ascii="Roboto" w:hAnsi="Roboto" w:cstheme="majorHAnsi"/>
          <w:sz w:val="20"/>
          <w:szCs w:val="20"/>
        </w:rPr>
      </w:pPr>
      <w:r w:rsidRPr="000632B7">
        <w:rPr>
          <w:rFonts w:ascii="Times New Roman" w:hAnsi="Times New Roman" w:cs="Times New Roman"/>
          <w:sz w:val="20"/>
          <w:szCs w:val="20"/>
        </w:rPr>
        <w:t>○</w:t>
      </w:r>
      <w:r w:rsidRPr="000632B7">
        <w:rPr>
          <w:rFonts w:ascii="Roboto" w:hAnsi="Roboto" w:cstheme="majorHAnsi"/>
          <w:sz w:val="20"/>
          <w:szCs w:val="20"/>
        </w:rPr>
        <w:t xml:space="preserve"> Llevar a cabo una verificaci</w:t>
      </w:r>
      <w:r w:rsidRPr="000632B7">
        <w:rPr>
          <w:rFonts w:ascii="Roboto" w:hAnsi="Roboto" w:cs="Roboto"/>
          <w:sz w:val="20"/>
          <w:szCs w:val="20"/>
        </w:rPr>
        <w:t>ó</w:t>
      </w:r>
      <w:r w:rsidRPr="000632B7">
        <w:rPr>
          <w:rFonts w:ascii="Roboto" w:hAnsi="Roboto" w:cstheme="majorHAnsi"/>
          <w:sz w:val="20"/>
          <w:szCs w:val="20"/>
        </w:rPr>
        <w:t>n f</w:t>
      </w:r>
      <w:r w:rsidRPr="000632B7">
        <w:rPr>
          <w:rFonts w:ascii="Roboto" w:hAnsi="Roboto" w:cs="Roboto"/>
          <w:sz w:val="20"/>
          <w:szCs w:val="20"/>
        </w:rPr>
        <w:t>í</w:t>
      </w:r>
      <w:r w:rsidRPr="000632B7">
        <w:rPr>
          <w:rFonts w:ascii="Roboto" w:hAnsi="Roboto" w:cstheme="majorHAnsi"/>
          <w:sz w:val="20"/>
          <w:szCs w:val="20"/>
        </w:rPr>
        <w:t>sica de cualquier activo significativo adquirido y confirmar su existencia y uso para los fines del proyecto.</w:t>
      </w:r>
    </w:p>
    <w:p w14:paraId="76817F94" w14:textId="5E1912E1" w:rsidR="00B22ECA" w:rsidRPr="000632B7" w:rsidRDefault="00B22ECA" w:rsidP="00ED222A">
      <w:pPr>
        <w:ind w:left="708"/>
        <w:jc w:val="both"/>
        <w:rPr>
          <w:rFonts w:ascii="Roboto" w:hAnsi="Roboto" w:cstheme="majorHAnsi"/>
          <w:sz w:val="20"/>
          <w:szCs w:val="20"/>
        </w:rPr>
      </w:pPr>
      <w:r w:rsidRPr="000632B7">
        <w:rPr>
          <w:rFonts w:ascii="Times New Roman" w:hAnsi="Times New Roman" w:cs="Times New Roman"/>
          <w:sz w:val="20"/>
          <w:szCs w:val="20"/>
        </w:rPr>
        <w:t>○</w:t>
      </w:r>
      <w:r w:rsidRPr="000632B7">
        <w:rPr>
          <w:rFonts w:ascii="Roboto" w:hAnsi="Roboto" w:cstheme="majorHAnsi"/>
          <w:sz w:val="20"/>
          <w:szCs w:val="20"/>
        </w:rPr>
        <w:t xml:space="preserve"> </w:t>
      </w:r>
      <w:r w:rsidR="00FF27EF" w:rsidRPr="000632B7">
        <w:rPr>
          <w:rFonts w:ascii="Roboto" w:hAnsi="Roboto" w:cstheme="majorHAnsi"/>
          <w:sz w:val="20"/>
          <w:szCs w:val="20"/>
        </w:rPr>
        <w:t>Revisar s</w:t>
      </w:r>
      <w:r w:rsidRPr="000632B7">
        <w:rPr>
          <w:rFonts w:ascii="Roboto" w:hAnsi="Roboto" w:cstheme="majorHAnsi"/>
          <w:sz w:val="20"/>
          <w:szCs w:val="20"/>
        </w:rPr>
        <w:t>i los gastos declarados a través de los gastos reportados al PNUMA están debidamente aprobados, clasificados y respaldados por la documentación adecuada.</w:t>
      </w:r>
    </w:p>
    <w:p w14:paraId="40CD73DF" w14:textId="04EA99FE" w:rsidR="00B22ECA" w:rsidRPr="000632B7" w:rsidRDefault="00B22ECA" w:rsidP="00ED222A">
      <w:pPr>
        <w:ind w:left="708"/>
        <w:jc w:val="both"/>
        <w:rPr>
          <w:rFonts w:ascii="Roboto" w:hAnsi="Roboto" w:cstheme="majorHAnsi"/>
          <w:sz w:val="20"/>
          <w:szCs w:val="20"/>
        </w:rPr>
      </w:pPr>
      <w:r w:rsidRPr="000632B7">
        <w:rPr>
          <w:rFonts w:ascii="Times New Roman" w:hAnsi="Times New Roman" w:cs="Times New Roman"/>
          <w:sz w:val="20"/>
          <w:szCs w:val="20"/>
        </w:rPr>
        <w:lastRenderedPageBreak/>
        <w:t>○</w:t>
      </w:r>
      <w:r w:rsidRPr="000632B7">
        <w:rPr>
          <w:rFonts w:ascii="Roboto" w:hAnsi="Roboto" w:cstheme="majorHAnsi"/>
          <w:sz w:val="20"/>
          <w:szCs w:val="20"/>
        </w:rPr>
        <w:t xml:space="preserve"> Evaluaci</w:t>
      </w:r>
      <w:r w:rsidRPr="000632B7">
        <w:rPr>
          <w:rFonts w:ascii="Roboto" w:hAnsi="Roboto" w:cs="Roboto"/>
          <w:sz w:val="20"/>
          <w:szCs w:val="20"/>
        </w:rPr>
        <w:t>ó</w:t>
      </w:r>
      <w:r w:rsidRPr="000632B7">
        <w:rPr>
          <w:rFonts w:ascii="Roboto" w:hAnsi="Roboto" w:cstheme="majorHAnsi"/>
          <w:sz w:val="20"/>
          <w:szCs w:val="20"/>
        </w:rPr>
        <w:t>n completa de la adecuaci</w:t>
      </w:r>
      <w:r w:rsidRPr="000632B7">
        <w:rPr>
          <w:rFonts w:ascii="Roboto" w:hAnsi="Roboto" w:cs="Roboto"/>
          <w:sz w:val="20"/>
          <w:szCs w:val="20"/>
        </w:rPr>
        <w:t>ó</w:t>
      </w:r>
      <w:r w:rsidRPr="000632B7">
        <w:rPr>
          <w:rFonts w:ascii="Roboto" w:hAnsi="Roboto" w:cstheme="majorHAnsi"/>
          <w:sz w:val="20"/>
          <w:szCs w:val="20"/>
        </w:rPr>
        <w:t>n y eficacia del sistema de contabilidad y de control interno general para supervisar los gastos y otras transacciones financieras.</w:t>
      </w:r>
    </w:p>
    <w:p w14:paraId="37224844" w14:textId="3C385BBA" w:rsidR="00B22ECA" w:rsidRPr="000632B7" w:rsidRDefault="00B22ECA" w:rsidP="00ED222A">
      <w:pPr>
        <w:ind w:left="708"/>
        <w:jc w:val="both"/>
        <w:rPr>
          <w:rFonts w:ascii="Roboto" w:hAnsi="Roboto" w:cstheme="majorHAnsi"/>
          <w:sz w:val="20"/>
          <w:szCs w:val="20"/>
        </w:rPr>
      </w:pPr>
      <w:r w:rsidRPr="000632B7">
        <w:rPr>
          <w:rFonts w:ascii="Times New Roman" w:hAnsi="Times New Roman" w:cs="Times New Roman"/>
          <w:sz w:val="20"/>
          <w:szCs w:val="20"/>
        </w:rPr>
        <w:t>○</w:t>
      </w:r>
      <w:r w:rsidRPr="000632B7">
        <w:rPr>
          <w:rFonts w:ascii="Roboto" w:hAnsi="Roboto" w:cstheme="majorHAnsi"/>
          <w:sz w:val="20"/>
          <w:szCs w:val="20"/>
        </w:rPr>
        <w:t xml:space="preserve"> Expresar una opini</w:t>
      </w:r>
      <w:r w:rsidRPr="000632B7">
        <w:rPr>
          <w:rFonts w:ascii="Roboto" w:hAnsi="Roboto" w:cs="Roboto"/>
          <w:sz w:val="20"/>
          <w:szCs w:val="20"/>
        </w:rPr>
        <w:t>ó</w:t>
      </w:r>
      <w:r w:rsidRPr="000632B7">
        <w:rPr>
          <w:rFonts w:ascii="Roboto" w:hAnsi="Roboto" w:cstheme="majorHAnsi"/>
          <w:sz w:val="20"/>
          <w:szCs w:val="20"/>
        </w:rPr>
        <w:t>n sobre la razonabilidad del informe financiero final en todos los aspectos significativos.</w:t>
      </w:r>
    </w:p>
    <w:p w14:paraId="5923C470" w14:textId="218BF231" w:rsidR="00B22ECA" w:rsidRPr="000632B7" w:rsidRDefault="00B22ECA" w:rsidP="00ED222A">
      <w:pPr>
        <w:ind w:left="708"/>
        <w:jc w:val="both"/>
        <w:rPr>
          <w:rFonts w:ascii="Roboto" w:hAnsi="Roboto" w:cstheme="majorHAnsi"/>
          <w:sz w:val="20"/>
          <w:szCs w:val="20"/>
        </w:rPr>
      </w:pPr>
      <w:r w:rsidRPr="000632B7">
        <w:rPr>
          <w:rFonts w:ascii="Times New Roman" w:hAnsi="Times New Roman" w:cs="Times New Roman"/>
          <w:sz w:val="20"/>
          <w:szCs w:val="20"/>
        </w:rPr>
        <w:t>○</w:t>
      </w:r>
      <w:r w:rsidRPr="000632B7">
        <w:rPr>
          <w:rFonts w:ascii="Roboto" w:hAnsi="Roboto" w:cstheme="majorHAnsi"/>
          <w:sz w:val="20"/>
          <w:szCs w:val="20"/>
        </w:rPr>
        <w:t xml:space="preserve"> Incluir en sus informes su opini</w:t>
      </w:r>
      <w:r w:rsidRPr="000632B7">
        <w:rPr>
          <w:rFonts w:ascii="Roboto" w:hAnsi="Roboto" w:cs="Roboto"/>
          <w:sz w:val="20"/>
          <w:szCs w:val="20"/>
        </w:rPr>
        <w:t>ó</w:t>
      </w:r>
      <w:r w:rsidRPr="000632B7">
        <w:rPr>
          <w:rFonts w:ascii="Roboto" w:hAnsi="Roboto" w:cstheme="majorHAnsi"/>
          <w:sz w:val="20"/>
          <w:szCs w:val="20"/>
        </w:rPr>
        <w:t>n sobre el cumplimiento de los procedimientos dise</w:t>
      </w:r>
      <w:r w:rsidRPr="000632B7">
        <w:rPr>
          <w:rFonts w:ascii="Roboto" w:hAnsi="Roboto" w:cs="Roboto"/>
          <w:sz w:val="20"/>
          <w:szCs w:val="20"/>
        </w:rPr>
        <w:t>ñ</w:t>
      </w:r>
      <w:r w:rsidRPr="000632B7">
        <w:rPr>
          <w:rFonts w:ascii="Roboto" w:hAnsi="Roboto" w:cstheme="majorHAnsi"/>
          <w:sz w:val="20"/>
          <w:szCs w:val="20"/>
        </w:rPr>
        <w:t>ados para proporcionar una garant</w:t>
      </w:r>
      <w:r w:rsidRPr="000632B7">
        <w:rPr>
          <w:rFonts w:ascii="Roboto" w:hAnsi="Roboto" w:cs="Roboto"/>
          <w:sz w:val="20"/>
          <w:szCs w:val="20"/>
        </w:rPr>
        <w:t>í</w:t>
      </w:r>
      <w:r w:rsidRPr="000632B7">
        <w:rPr>
          <w:rFonts w:ascii="Roboto" w:hAnsi="Roboto" w:cstheme="majorHAnsi"/>
          <w:sz w:val="20"/>
          <w:szCs w:val="20"/>
        </w:rPr>
        <w:t>a razonable de detecci</w:t>
      </w:r>
      <w:r w:rsidRPr="000632B7">
        <w:rPr>
          <w:rFonts w:ascii="Roboto" w:hAnsi="Roboto" w:cs="Roboto"/>
          <w:sz w:val="20"/>
          <w:szCs w:val="20"/>
        </w:rPr>
        <w:t>ó</w:t>
      </w:r>
      <w:r w:rsidRPr="000632B7">
        <w:rPr>
          <w:rFonts w:ascii="Roboto" w:hAnsi="Roboto" w:cstheme="majorHAnsi"/>
          <w:sz w:val="20"/>
          <w:szCs w:val="20"/>
        </w:rPr>
        <w:t>n de desviaciones debidas a errores o fraudes que sean importantes en los estados financieros.</w:t>
      </w:r>
    </w:p>
    <w:p w14:paraId="37851091" w14:textId="42046E70" w:rsidR="00A1781E" w:rsidRPr="000632B7" w:rsidRDefault="00DE30B1" w:rsidP="00ED222A">
      <w:pPr>
        <w:ind w:left="708"/>
        <w:jc w:val="both"/>
        <w:rPr>
          <w:rFonts w:ascii="Roboto" w:hAnsi="Roboto" w:cstheme="majorHAnsi"/>
          <w:sz w:val="20"/>
          <w:szCs w:val="20"/>
        </w:rPr>
      </w:pPr>
      <w:r w:rsidRPr="000632B7">
        <w:rPr>
          <w:rFonts w:ascii="Times New Roman" w:hAnsi="Times New Roman" w:cs="Times New Roman"/>
          <w:sz w:val="20"/>
          <w:szCs w:val="20"/>
        </w:rPr>
        <w:t>○</w:t>
      </w:r>
      <w:r w:rsidRPr="000632B7">
        <w:rPr>
          <w:rFonts w:ascii="Roboto" w:hAnsi="Roboto" w:cstheme="majorHAnsi"/>
          <w:sz w:val="20"/>
          <w:szCs w:val="20"/>
        </w:rPr>
        <w:t xml:space="preserve"> Llevar a cabo una reuni</w:t>
      </w:r>
      <w:r w:rsidRPr="000632B7">
        <w:rPr>
          <w:rFonts w:ascii="Roboto" w:hAnsi="Roboto" w:cs="Roboto"/>
          <w:sz w:val="20"/>
          <w:szCs w:val="20"/>
        </w:rPr>
        <w:t>ó</w:t>
      </w:r>
      <w:r w:rsidRPr="000632B7">
        <w:rPr>
          <w:rFonts w:ascii="Roboto" w:hAnsi="Roboto" w:cstheme="majorHAnsi"/>
          <w:sz w:val="20"/>
          <w:szCs w:val="20"/>
        </w:rPr>
        <w:t>n de entrada y salida con la Alta Direcci</w:t>
      </w:r>
      <w:r w:rsidRPr="000632B7">
        <w:rPr>
          <w:rFonts w:ascii="Roboto" w:hAnsi="Roboto" w:cs="Roboto"/>
          <w:sz w:val="20"/>
          <w:szCs w:val="20"/>
        </w:rPr>
        <w:t>ó</w:t>
      </w:r>
      <w:r w:rsidRPr="000632B7">
        <w:rPr>
          <w:rFonts w:ascii="Roboto" w:hAnsi="Roboto" w:cstheme="majorHAnsi"/>
          <w:sz w:val="20"/>
          <w:szCs w:val="20"/>
        </w:rPr>
        <w:t xml:space="preserve">n </w:t>
      </w:r>
      <w:r w:rsidR="00AC267B" w:rsidRPr="000632B7">
        <w:rPr>
          <w:rFonts w:ascii="Roboto" w:hAnsi="Roboto" w:cstheme="majorHAnsi"/>
          <w:sz w:val="20"/>
          <w:szCs w:val="20"/>
        </w:rPr>
        <w:t>de</w:t>
      </w:r>
      <w:r w:rsidR="00224AE1" w:rsidRPr="000632B7">
        <w:rPr>
          <w:rFonts w:ascii="Roboto" w:hAnsi="Roboto" w:cstheme="majorHAnsi"/>
          <w:sz w:val="20"/>
          <w:szCs w:val="20"/>
          <w:lang w:val="es-PY"/>
        </w:rPr>
        <w:t xml:space="preserve"> </w:t>
      </w:r>
      <w:r w:rsidR="001B13C9" w:rsidRPr="000632B7">
        <w:rPr>
          <w:rFonts w:ascii="Roboto" w:hAnsi="Roboto" w:cstheme="majorHAnsi"/>
          <w:sz w:val="20"/>
          <w:szCs w:val="20"/>
          <w:lang w:val="es-PY"/>
        </w:rPr>
        <w:t>Investigación para el Desarrollo</w:t>
      </w:r>
      <w:r w:rsidR="001B13C9" w:rsidRPr="000632B7">
        <w:rPr>
          <w:rFonts w:ascii="Roboto" w:hAnsi="Roboto" w:cstheme="majorHAnsi"/>
          <w:b/>
          <w:bCs/>
          <w:sz w:val="20"/>
          <w:szCs w:val="20"/>
          <w:lang w:val="es-PY"/>
        </w:rPr>
        <w:t>.</w:t>
      </w:r>
    </w:p>
    <w:p w14:paraId="10B08F0D" w14:textId="6318D3C2" w:rsidR="00DE30B1" w:rsidRPr="000632B7" w:rsidRDefault="00DE30B1" w:rsidP="00ED222A">
      <w:pPr>
        <w:jc w:val="both"/>
        <w:rPr>
          <w:rFonts w:ascii="Roboto" w:hAnsi="Roboto" w:cstheme="majorHAnsi"/>
          <w:b/>
          <w:bCs/>
          <w:sz w:val="20"/>
          <w:szCs w:val="20"/>
        </w:rPr>
      </w:pPr>
      <w:r w:rsidRPr="000632B7">
        <w:rPr>
          <w:rFonts w:ascii="Times New Roman" w:hAnsi="Times New Roman" w:cs="Times New Roman"/>
          <w:sz w:val="20"/>
          <w:szCs w:val="20"/>
        </w:rPr>
        <w:t>●</w:t>
      </w:r>
      <w:r w:rsidRPr="000632B7">
        <w:rPr>
          <w:rFonts w:ascii="Roboto" w:hAnsi="Roboto" w:cstheme="majorHAnsi"/>
          <w:sz w:val="20"/>
          <w:szCs w:val="20"/>
        </w:rPr>
        <w:t xml:space="preserve"> </w:t>
      </w:r>
      <w:r w:rsidRPr="000632B7">
        <w:rPr>
          <w:rFonts w:ascii="Roboto" w:hAnsi="Roboto" w:cstheme="majorHAnsi"/>
          <w:b/>
          <w:bCs/>
          <w:sz w:val="20"/>
          <w:szCs w:val="20"/>
        </w:rPr>
        <w:t>Reglamentos sobre las prestaciones del personal</w:t>
      </w:r>
    </w:p>
    <w:p w14:paraId="1E2F821B" w14:textId="653CF083" w:rsidR="00DE30B1" w:rsidRPr="000632B7" w:rsidRDefault="00DE30B1" w:rsidP="00ED222A">
      <w:pPr>
        <w:ind w:left="705"/>
        <w:jc w:val="both"/>
        <w:rPr>
          <w:rFonts w:ascii="Roboto" w:hAnsi="Roboto" w:cstheme="majorHAnsi"/>
          <w:sz w:val="20"/>
          <w:szCs w:val="20"/>
        </w:rPr>
      </w:pPr>
      <w:r w:rsidRPr="000632B7">
        <w:rPr>
          <w:rFonts w:ascii="Times New Roman" w:hAnsi="Times New Roman" w:cs="Times New Roman"/>
          <w:sz w:val="20"/>
          <w:szCs w:val="20"/>
        </w:rPr>
        <w:t>○</w:t>
      </w:r>
      <w:r w:rsidRPr="000632B7">
        <w:rPr>
          <w:rFonts w:ascii="Roboto" w:hAnsi="Roboto" w:cstheme="majorHAnsi"/>
          <w:sz w:val="20"/>
          <w:szCs w:val="20"/>
        </w:rPr>
        <w:t xml:space="preserve"> </w:t>
      </w:r>
      <w:r w:rsidR="0045568E" w:rsidRPr="000632B7">
        <w:rPr>
          <w:rFonts w:ascii="Roboto" w:hAnsi="Roboto" w:cstheme="majorHAnsi"/>
          <w:sz w:val="20"/>
          <w:szCs w:val="20"/>
        </w:rPr>
        <w:t>R</w:t>
      </w:r>
      <w:r w:rsidRPr="000632B7">
        <w:rPr>
          <w:rFonts w:ascii="Roboto" w:hAnsi="Roboto" w:cstheme="majorHAnsi"/>
          <w:sz w:val="20"/>
          <w:szCs w:val="20"/>
        </w:rPr>
        <w:t>evisar si</w:t>
      </w:r>
      <w:r w:rsidR="00960E95" w:rsidRPr="000632B7">
        <w:rPr>
          <w:rFonts w:ascii="Roboto" w:hAnsi="Roboto" w:cstheme="majorHAnsi"/>
          <w:sz w:val="20"/>
          <w:szCs w:val="20"/>
        </w:rPr>
        <w:t xml:space="preserve"> </w:t>
      </w:r>
      <w:r w:rsidR="001B13C9" w:rsidRPr="000632B7">
        <w:rPr>
          <w:rFonts w:ascii="Roboto" w:hAnsi="Roboto" w:cstheme="majorHAnsi"/>
          <w:sz w:val="20"/>
          <w:szCs w:val="20"/>
          <w:lang w:val="es-PY"/>
        </w:rPr>
        <w:t>Investigación para el Desarrollo</w:t>
      </w:r>
      <w:r w:rsidR="001B13C9" w:rsidRPr="000632B7">
        <w:rPr>
          <w:rFonts w:ascii="Roboto" w:hAnsi="Roboto" w:cstheme="majorHAnsi"/>
          <w:sz w:val="20"/>
          <w:szCs w:val="20"/>
        </w:rPr>
        <w:t xml:space="preserve"> </w:t>
      </w:r>
      <w:r w:rsidRPr="000632B7">
        <w:rPr>
          <w:rFonts w:ascii="Roboto" w:hAnsi="Roboto" w:cstheme="majorHAnsi"/>
          <w:sz w:val="20"/>
          <w:szCs w:val="20"/>
        </w:rPr>
        <w:t xml:space="preserve">cuenta con reglamentos y montos establecidos para las prestaciones del personal por concepto de viajes, viáticos o equivalentes y si los reglamentos son aprobados por la autoridad designada pertinente y de conformidad con las normas y reglamentos de la ONU y en línea con el acuerdo firmado entre el PNUMA </w:t>
      </w:r>
      <w:r w:rsidR="00AC267B" w:rsidRPr="000632B7">
        <w:rPr>
          <w:rFonts w:ascii="Roboto" w:hAnsi="Roboto" w:cstheme="majorHAnsi"/>
          <w:sz w:val="20"/>
          <w:szCs w:val="20"/>
        </w:rPr>
        <w:t>e</w:t>
      </w:r>
      <w:r w:rsidR="00224AE1" w:rsidRPr="000632B7">
        <w:rPr>
          <w:rFonts w:ascii="Roboto" w:hAnsi="Roboto" w:cstheme="majorHAnsi"/>
          <w:sz w:val="20"/>
          <w:szCs w:val="20"/>
          <w:lang w:val="es-PY"/>
        </w:rPr>
        <w:t xml:space="preserve"> </w:t>
      </w:r>
      <w:r w:rsidR="001B13C9" w:rsidRPr="000632B7">
        <w:rPr>
          <w:rFonts w:ascii="Roboto" w:hAnsi="Roboto" w:cstheme="majorHAnsi"/>
          <w:sz w:val="20"/>
          <w:szCs w:val="20"/>
          <w:lang w:val="es-PY"/>
        </w:rPr>
        <w:t>Investigación para el Desarrollo.</w:t>
      </w:r>
    </w:p>
    <w:p w14:paraId="19D0C039" w14:textId="35407CF9" w:rsidR="0045568E" w:rsidRPr="000632B7" w:rsidRDefault="0045568E" w:rsidP="00ED222A">
      <w:pPr>
        <w:ind w:left="705"/>
        <w:jc w:val="both"/>
        <w:rPr>
          <w:rFonts w:ascii="Roboto" w:hAnsi="Roboto" w:cstheme="majorHAnsi"/>
          <w:sz w:val="20"/>
          <w:szCs w:val="20"/>
        </w:rPr>
      </w:pPr>
      <w:r w:rsidRPr="000632B7">
        <w:rPr>
          <w:rFonts w:ascii="Times New Roman" w:hAnsi="Times New Roman" w:cs="Times New Roman"/>
          <w:sz w:val="20"/>
          <w:szCs w:val="20"/>
        </w:rPr>
        <w:t>○</w:t>
      </w:r>
      <w:r w:rsidRPr="000632B7">
        <w:rPr>
          <w:rFonts w:ascii="Roboto" w:hAnsi="Roboto" w:cstheme="majorHAnsi"/>
          <w:sz w:val="20"/>
          <w:szCs w:val="20"/>
        </w:rPr>
        <w:t xml:space="preserve"> Si hay reglamentos en vigor; examinar si se aplican los reglamentos y si los gastos por prestaciones reportados dentro del proyecto se ajustan a los reglamentos (si no se incluyen tales gastos en el proyecto, esto debe indicarse) en línea con el acuerdo firmado entre el PNUMA </w:t>
      </w:r>
      <w:r w:rsidR="00AC267B" w:rsidRPr="000632B7">
        <w:rPr>
          <w:rFonts w:ascii="Roboto" w:hAnsi="Roboto" w:cstheme="majorHAnsi"/>
          <w:sz w:val="20"/>
          <w:szCs w:val="20"/>
        </w:rPr>
        <w:t>e</w:t>
      </w:r>
      <w:r w:rsidR="00224AE1" w:rsidRPr="000632B7">
        <w:rPr>
          <w:rFonts w:ascii="Roboto" w:hAnsi="Roboto" w:cstheme="majorHAnsi"/>
          <w:sz w:val="20"/>
          <w:szCs w:val="20"/>
          <w:lang w:val="es-PY"/>
        </w:rPr>
        <w:t xml:space="preserve"> </w:t>
      </w:r>
      <w:r w:rsidR="001B13C9" w:rsidRPr="000632B7">
        <w:rPr>
          <w:rFonts w:ascii="Roboto" w:hAnsi="Roboto" w:cstheme="majorHAnsi"/>
          <w:sz w:val="20"/>
          <w:szCs w:val="20"/>
          <w:lang w:val="es-PY"/>
        </w:rPr>
        <w:t>Investigación para el Desarrollo.</w:t>
      </w:r>
    </w:p>
    <w:p w14:paraId="565DEA30" w14:textId="64D8ED03" w:rsidR="0045568E" w:rsidRPr="000632B7" w:rsidRDefault="0045568E" w:rsidP="000632B7">
      <w:pPr>
        <w:ind w:left="705"/>
        <w:jc w:val="both"/>
        <w:rPr>
          <w:rFonts w:ascii="Roboto" w:hAnsi="Roboto" w:cstheme="majorHAnsi"/>
          <w:sz w:val="20"/>
          <w:szCs w:val="20"/>
        </w:rPr>
      </w:pPr>
      <w:r w:rsidRPr="000632B7">
        <w:rPr>
          <w:rFonts w:ascii="Times New Roman" w:hAnsi="Times New Roman" w:cs="Times New Roman"/>
          <w:sz w:val="20"/>
          <w:szCs w:val="20"/>
        </w:rPr>
        <w:t>○</w:t>
      </w:r>
      <w:r w:rsidRPr="000632B7">
        <w:rPr>
          <w:rFonts w:ascii="Roboto" w:hAnsi="Roboto" w:cstheme="majorHAnsi"/>
          <w:sz w:val="20"/>
          <w:szCs w:val="20"/>
        </w:rPr>
        <w:t xml:space="preserve"> Revisar si los permisos fijados por </w:t>
      </w:r>
      <w:r w:rsidR="00960E95" w:rsidRPr="000632B7">
        <w:rPr>
          <w:rFonts w:ascii="Roboto" w:hAnsi="Roboto" w:cstheme="majorHAnsi"/>
          <w:sz w:val="20"/>
          <w:szCs w:val="20"/>
        </w:rPr>
        <w:t xml:space="preserve">entre </w:t>
      </w:r>
      <w:r w:rsidR="001B13C9" w:rsidRPr="000632B7">
        <w:rPr>
          <w:rFonts w:ascii="Roboto" w:hAnsi="Roboto" w:cstheme="majorHAnsi"/>
          <w:sz w:val="20"/>
          <w:szCs w:val="20"/>
          <w:lang w:val="es-PY"/>
        </w:rPr>
        <w:t>Investigación para el Desarrollo</w:t>
      </w:r>
      <w:r w:rsidR="001B13C9" w:rsidRPr="000632B7">
        <w:rPr>
          <w:rFonts w:ascii="Roboto" w:hAnsi="Roboto" w:cstheme="majorHAnsi"/>
          <w:sz w:val="20"/>
          <w:szCs w:val="20"/>
        </w:rPr>
        <w:t xml:space="preserve"> </w:t>
      </w:r>
      <w:r w:rsidRPr="000632B7">
        <w:rPr>
          <w:rFonts w:ascii="Roboto" w:hAnsi="Roboto" w:cstheme="majorHAnsi"/>
          <w:sz w:val="20"/>
          <w:szCs w:val="20"/>
        </w:rPr>
        <w:t xml:space="preserve">y los permisos incluidos en el proyecto se ajustan a la práctica general y a los niveles de coste en el país y se ajustan al acuerdo firmado entre el PNUMA </w:t>
      </w:r>
      <w:r w:rsidR="00AC267B" w:rsidRPr="000632B7">
        <w:rPr>
          <w:rFonts w:ascii="Roboto" w:hAnsi="Roboto" w:cstheme="majorHAnsi"/>
          <w:sz w:val="20"/>
          <w:szCs w:val="20"/>
        </w:rPr>
        <w:t>e</w:t>
      </w:r>
      <w:r w:rsidR="001B13C9" w:rsidRPr="000632B7">
        <w:rPr>
          <w:rFonts w:ascii="Roboto" w:hAnsi="Roboto" w:cstheme="majorHAnsi"/>
          <w:sz w:val="20"/>
          <w:szCs w:val="20"/>
          <w:lang w:val="es-PY"/>
        </w:rPr>
        <w:t xml:space="preserve"> Investigación para el Desarrollo</w:t>
      </w:r>
      <w:r w:rsidR="00960E95" w:rsidRPr="000632B7">
        <w:rPr>
          <w:rFonts w:ascii="Roboto" w:hAnsi="Roboto" w:cstheme="majorHAnsi"/>
          <w:sz w:val="20"/>
          <w:szCs w:val="20"/>
        </w:rPr>
        <w:t>.</w:t>
      </w:r>
    </w:p>
    <w:p w14:paraId="272F8694" w14:textId="38D7BDFB" w:rsidR="0045568E" w:rsidRPr="000632B7" w:rsidRDefault="0045568E" w:rsidP="00ED222A">
      <w:pPr>
        <w:jc w:val="both"/>
        <w:rPr>
          <w:rFonts w:ascii="Roboto" w:hAnsi="Roboto" w:cstheme="majorHAnsi"/>
          <w:b/>
          <w:bCs/>
          <w:sz w:val="20"/>
          <w:szCs w:val="20"/>
        </w:rPr>
      </w:pPr>
      <w:r w:rsidRPr="000632B7">
        <w:rPr>
          <w:rFonts w:ascii="Times New Roman" w:hAnsi="Times New Roman" w:cs="Times New Roman"/>
          <w:b/>
          <w:bCs/>
          <w:sz w:val="20"/>
          <w:szCs w:val="20"/>
        </w:rPr>
        <w:t>●</w:t>
      </w:r>
      <w:r w:rsidRPr="000632B7">
        <w:rPr>
          <w:rFonts w:ascii="Roboto" w:hAnsi="Roboto" w:cstheme="majorHAnsi"/>
          <w:b/>
          <w:bCs/>
          <w:sz w:val="20"/>
          <w:szCs w:val="20"/>
        </w:rPr>
        <w:t xml:space="preserve"> Reglamentos para los gastos compartidos</w:t>
      </w:r>
    </w:p>
    <w:p w14:paraId="47A0063F" w14:textId="56B37B10" w:rsidR="0045568E" w:rsidRPr="000632B7" w:rsidRDefault="0045568E" w:rsidP="00ED222A">
      <w:pPr>
        <w:ind w:left="705"/>
        <w:jc w:val="both"/>
        <w:rPr>
          <w:rFonts w:ascii="Roboto" w:hAnsi="Roboto" w:cstheme="majorHAnsi"/>
          <w:sz w:val="20"/>
          <w:szCs w:val="20"/>
        </w:rPr>
      </w:pPr>
      <w:r w:rsidRPr="000632B7">
        <w:rPr>
          <w:rFonts w:ascii="Times New Roman" w:hAnsi="Times New Roman" w:cs="Times New Roman"/>
          <w:sz w:val="20"/>
          <w:szCs w:val="20"/>
        </w:rPr>
        <w:t>○</w:t>
      </w:r>
      <w:r w:rsidRPr="000632B7">
        <w:rPr>
          <w:rFonts w:ascii="Roboto" w:hAnsi="Roboto" w:cstheme="majorHAnsi"/>
          <w:sz w:val="20"/>
          <w:szCs w:val="20"/>
        </w:rPr>
        <w:t xml:space="preserve"> Revisar si</w:t>
      </w:r>
      <w:r w:rsidR="00960E95" w:rsidRPr="000632B7">
        <w:rPr>
          <w:rFonts w:ascii="Roboto" w:hAnsi="Roboto" w:cstheme="majorHAnsi"/>
          <w:sz w:val="20"/>
          <w:szCs w:val="20"/>
        </w:rPr>
        <w:t xml:space="preserve"> </w:t>
      </w:r>
      <w:r w:rsidR="001B13C9" w:rsidRPr="000632B7">
        <w:rPr>
          <w:rFonts w:ascii="Roboto" w:hAnsi="Roboto" w:cstheme="majorHAnsi"/>
          <w:sz w:val="20"/>
          <w:szCs w:val="20"/>
          <w:lang w:val="es-PY"/>
        </w:rPr>
        <w:t>Investigación para el Desarrollo</w:t>
      </w:r>
      <w:r w:rsidR="001B13C9" w:rsidRPr="000632B7">
        <w:rPr>
          <w:rFonts w:ascii="Roboto" w:hAnsi="Roboto" w:cstheme="majorHAnsi"/>
          <w:sz w:val="20"/>
          <w:szCs w:val="20"/>
        </w:rPr>
        <w:t xml:space="preserve"> </w:t>
      </w:r>
      <w:r w:rsidRPr="000632B7">
        <w:rPr>
          <w:rFonts w:ascii="Roboto" w:hAnsi="Roboto" w:cstheme="majorHAnsi"/>
          <w:sz w:val="20"/>
          <w:szCs w:val="20"/>
        </w:rPr>
        <w:t>dispone de normas y métodos para dividir los costes compartidos de administración y los costes salariales entre los proyectos/donantes (aplicable a los costes de personal y otros costes administrativos cuando el personal trabaja en más de un proyecto).</w:t>
      </w:r>
    </w:p>
    <w:p w14:paraId="2882C41A" w14:textId="76E907B0" w:rsidR="00960E95" w:rsidRPr="000632B7" w:rsidRDefault="00A1781E" w:rsidP="000632B7">
      <w:pPr>
        <w:ind w:left="705"/>
        <w:jc w:val="both"/>
        <w:rPr>
          <w:rFonts w:ascii="Roboto" w:hAnsi="Roboto" w:cstheme="majorHAnsi"/>
          <w:sz w:val="20"/>
          <w:szCs w:val="20"/>
        </w:rPr>
      </w:pPr>
      <w:r w:rsidRPr="000632B7">
        <w:rPr>
          <w:rFonts w:ascii="Times New Roman" w:hAnsi="Times New Roman" w:cs="Times New Roman"/>
          <w:sz w:val="20"/>
          <w:szCs w:val="20"/>
        </w:rPr>
        <w:t>○</w:t>
      </w:r>
      <w:r w:rsidRPr="000632B7">
        <w:rPr>
          <w:rFonts w:ascii="Roboto" w:hAnsi="Roboto" w:cstheme="majorHAnsi"/>
          <w:sz w:val="20"/>
          <w:szCs w:val="20"/>
        </w:rPr>
        <w:t xml:space="preserve"> Si existen reglamentos/métodos: revisar si los costes compartidos presupuestados y los gastos declarados en el proyecto se ajustan a estos reglamentos/métodos.</w:t>
      </w:r>
    </w:p>
    <w:p w14:paraId="262974E9" w14:textId="06D94FFD" w:rsidR="00A1781E" w:rsidRPr="000632B7" w:rsidRDefault="00A1781E" w:rsidP="00ED222A">
      <w:pPr>
        <w:jc w:val="both"/>
        <w:rPr>
          <w:rFonts w:ascii="Roboto" w:hAnsi="Roboto" w:cstheme="majorHAnsi"/>
          <w:b/>
          <w:bCs/>
          <w:sz w:val="20"/>
          <w:szCs w:val="20"/>
        </w:rPr>
      </w:pPr>
      <w:r w:rsidRPr="000632B7">
        <w:rPr>
          <w:rFonts w:ascii="Times New Roman" w:hAnsi="Times New Roman" w:cs="Times New Roman"/>
          <w:b/>
          <w:bCs/>
          <w:sz w:val="20"/>
          <w:szCs w:val="20"/>
        </w:rPr>
        <w:t>●</w:t>
      </w:r>
      <w:r w:rsidRPr="000632B7">
        <w:rPr>
          <w:rFonts w:ascii="Roboto" w:hAnsi="Roboto" w:cstheme="majorHAnsi"/>
          <w:b/>
          <w:bCs/>
          <w:sz w:val="20"/>
          <w:szCs w:val="20"/>
        </w:rPr>
        <w:t xml:space="preserve"> Contratos de personal y cumplimiento de la normativa nacional</w:t>
      </w:r>
    </w:p>
    <w:p w14:paraId="59DE510F" w14:textId="56A7F2B6" w:rsidR="00A1781E" w:rsidRPr="000632B7" w:rsidRDefault="00A1781E" w:rsidP="00ED222A">
      <w:pPr>
        <w:ind w:left="705"/>
        <w:jc w:val="both"/>
        <w:rPr>
          <w:rFonts w:ascii="Roboto" w:hAnsi="Roboto" w:cstheme="majorHAnsi"/>
          <w:sz w:val="20"/>
          <w:szCs w:val="20"/>
        </w:rPr>
      </w:pPr>
      <w:r w:rsidRPr="000632B7">
        <w:rPr>
          <w:rFonts w:ascii="Times New Roman" w:hAnsi="Times New Roman" w:cs="Times New Roman"/>
          <w:sz w:val="20"/>
          <w:szCs w:val="20"/>
        </w:rPr>
        <w:t>○</w:t>
      </w:r>
      <w:r w:rsidRPr="000632B7">
        <w:rPr>
          <w:rFonts w:ascii="Roboto" w:hAnsi="Roboto" w:cstheme="majorHAnsi"/>
          <w:sz w:val="20"/>
          <w:szCs w:val="20"/>
        </w:rPr>
        <w:t xml:space="preserve"> Revisar si el personal incluido en el proyecto tiene contratos de trabajo con</w:t>
      </w:r>
      <w:r w:rsidR="00960E95" w:rsidRPr="000632B7">
        <w:rPr>
          <w:rFonts w:ascii="Roboto" w:hAnsi="Roboto" w:cstheme="majorHAnsi"/>
          <w:sz w:val="20"/>
          <w:szCs w:val="20"/>
        </w:rPr>
        <w:t xml:space="preserve"> </w:t>
      </w:r>
      <w:r w:rsidR="001B13C9" w:rsidRPr="000632B7">
        <w:rPr>
          <w:rFonts w:ascii="Roboto" w:hAnsi="Roboto" w:cstheme="majorHAnsi"/>
          <w:sz w:val="20"/>
          <w:szCs w:val="20"/>
          <w:lang w:val="es-PY"/>
        </w:rPr>
        <w:t>Investigación para el Desarrollo</w:t>
      </w:r>
      <w:r w:rsidR="001B13C9" w:rsidRPr="000632B7">
        <w:rPr>
          <w:rFonts w:ascii="Roboto" w:hAnsi="Roboto" w:cstheme="majorHAnsi"/>
          <w:sz w:val="20"/>
          <w:szCs w:val="20"/>
        </w:rPr>
        <w:t xml:space="preserve"> </w:t>
      </w:r>
      <w:r w:rsidRPr="000632B7">
        <w:rPr>
          <w:rFonts w:ascii="Roboto" w:hAnsi="Roboto" w:cstheme="majorHAnsi"/>
          <w:sz w:val="20"/>
          <w:szCs w:val="20"/>
        </w:rPr>
        <w:t>y su contrato incluye los términos de referencia indicados en el acuerdo firmado entre el PNUMA y</w:t>
      </w:r>
      <w:r w:rsidR="00960E95" w:rsidRPr="000632B7">
        <w:rPr>
          <w:rFonts w:ascii="Roboto" w:hAnsi="Roboto" w:cstheme="majorHAnsi"/>
          <w:sz w:val="20"/>
          <w:szCs w:val="20"/>
        </w:rPr>
        <w:t xml:space="preserve"> entre</w:t>
      </w:r>
      <w:r w:rsidR="00224AE1" w:rsidRPr="000632B7">
        <w:rPr>
          <w:rFonts w:ascii="Roboto" w:hAnsi="Roboto" w:cstheme="majorHAnsi"/>
          <w:sz w:val="20"/>
          <w:szCs w:val="20"/>
          <w:lang w:val="es-PY"/>
        </w:rPr>
        <w:t xml:space="preserve"> </w:t>
      </w:r>
      <w:r w:rsidR="001B13C9" w:rsidRPr="000632B7">
        <w:rPr>
          <w:rFonts w:ascii="Roboto" w:hAnsi="Roboto" w:cstheme="majorHAnsi"/>
          <w:sz w:val="20"/>
          <w:szCs w:val="20"/>
          <w:lang w:val="es-PY"/>
        </w:rPr>
        <w:t>Investigación para el Desarrollo</w:t>
      </w:r>
      <w:r w:rsidRPr="000632B7">
        <w:rPr>
          <w:rFonts w:ascii="Roboto" w:hAnsi="Roboto" w:cstheme="majorHAnsi"/>
          <w:sz w:val="20"/>
          <w:szCs w:val="20"/>
        </w:rPr>
        <w:t>.</w:t>
      </w:r>
    </w:p>
    <w:p w14:paraId="322DB684" w14:textId="7E915DDF" w:rsidR="00A1781E" w:rsidRPr="000632B7" w:rsidRDefault="00A1781E" w:rsidP="00ED222A">
      <w:pPr>
        <w:ind w:left="705"/>
        <w:jc w:val="both"/>
        <w:rPr>
          <w:rFonts w:ascii="Roboto" w:hAnsi="Roboto" w:cstheme="majorHAnsi"/>
          <w:sz w:val="20"/>
          <w:szCs w:val="20"/>
        </w:rPr>
      </w:pPr>
      <w:r w:rsidRPr="000632B7">
        <w:rPr>
          <w:rFonts w:ascii="Times New Roman" w:hAnsi="Times New Roman" w:cs="Times New Roman"/>
          <w:sz w:val="20"/>
          <w:szCs w:val="20"/>
        </w:rPr>
        <w:t>○</w:t>
      </w:r>
      <w:r w:rsidRPr="000632B7">
        <w:rPr>
          <w:rFonts w:ascii="Roboto" w:hAnsi="Roboto" w:cstheme="majorHAnsi"/>
          <w:sz w:val="20"/>
          <w:szCs w:val="20"/>
        </w:rPr>
        <w:t xml:space="preserve"> Revisar si los costos por beneficios e impuestos salariales dentro del proyecto se ajustan a la normativa general de</w:t>
      </w:r>
      <w:r w:rsidR="00960E95" w:rsidRPr="000632B7">
        <w:rPr>
          <w:rFonts w:ascii="Roboto" w:hAnsi="Roboto" w:cstheme="majorHAnsi"/>
          <w:sz w:val="20"/>
          <w:szCs w:val="20"/>
        </w:rPr>
        <w:t xml:space="preserve"> </w:t>
      </w:r>
      <w:r w:rsidR="001B13C9" w:rsidRPr="000632B7">
        <w:rPr>
          <w:rFonts w:ascii="Roboto" w:hAnsi="Roboto" w:cstheme="majorHAnsi"/>
          <w:sz w:val="20"/>
          <w:szCs w:val="20"/>
          <w:lang w:val="es-PY"/>
        </w:rPr>
        <w:t>Investigación para el Desarrollo</w:t>
      </w:r>
      <w:r w:rsidR="001B13C9" w:rsidRPr="000632B7">
        <w:rPr>
          <w:rFonts w:ascii="Roboto" w:hAnsi="Roboto" w:cstheme="majorHAnsi"/>
          <w:sz w:val="20"/>
          <w:szCs w:val="20"/>
        </w:rPr>
        <w:t xml:space="preserve"> </w:t>
      </w:r>
      <w:r w:rsidRPr="000632B7">
        <w:rPr>
          <w:rFonts w:ascii="Roboto" w:hAnsi="Roboto" w:cstheme="majorHAnsi"/>
          <w:sz w:val="20"/>
          <w:szCs w:val="20"/>
        </w:rPr>
        <w:t>y cumplen con la legislación fiscal aplicable en materia de impuestos y cuotas de seguridad social.</w:t>
      </w:r>
    </w:p>
    <w:p w14:paraId="19FD4453" w14:textId="6AE64823" w:rsidR="00A1781E" w:rsidRPr="000632B7" w:rsidRDefault="00A1781E" w:rsidP="00ED222A">
      <w:pPr>
        <w:ind w:left="705"/>
        <w:jc w:val="both"/>
        <w:rPr>
          <w:rFonts w:ascii="Roboto" w:hAnsi="Roboto" w:cstheme="majorHAnsi"/>
          <w:sz w:val="20"/>
          <w:szCs w:val="20"/>
        </w:rPr>
      </w:pPr>
      <w:r w:rsidRPr="000632B7">
        <w:rPr>
          <w:rFonts w:ascii="Times New Roman" w:hAnsi="Times New Roman" w:cs="Times New Roman"/>
          <w:sz w:val="20"/>
          <w:szCs w:val="20"/>
        </w:rPr>
        <w:t>○</w:t>
      </w:r>
      <w:r w:rsidRPr="000632B7">
        <w:rPr>
          <w:rFonts w:ascii="Roboto" w:hAnsi="Roboto" w:cstheme="majorHAnsi"/>
          <w:sz w:val="20"/>
          <w:szCs w:val="20"/>
        </w:rPr>
        <w:t xml:space="preserve"> Si el personal del proyecto también trabaja en otros proyectos: revisar si el total de horas o el porcentaje de tiempo asignado a cada miembro del personal está dentro de las horas de trabajo disponibles de esa persona y se ajustan al acuerdo firmado entre el PNUMA </w:t>
      </w:r>
      <w:r w:rsidR="00AC267B" w:rsidRPr="000632B7">
        <w:rPr>
          <w:rFonts w:ascii="Roboto" w:hAnsi="Roboto" w:cstheme="majorHAnsi"/>
          <w:sz w:val="20"/>
          <w:szCs w:val="20"/>
        </w:rPr>
        <w:t xml:space="preserve">e </w:t>
      </w:r>
      <w:r w:rsidR="001B13C9" w:rsidRPr="000632B7">
        <w:rPr>
          <w:rFonts w:ascii="Roboto" w:hAnsi="Roboto" w:cstheme="majorHAnsi"/>
          <w:sz w:val="20"/>
          <w:szCs w:val="20"/>
          <w:lang w:val="es-PY"/>
        </w:rPr>
        <w:t>Investigación para el Desarrollo</w:t>
      </w:r>
      <w:r w:rsidR="00960E95" w:rsidRPr="000632B7">
        <w:rPr>
          <w:rFonts w:ascii="Roboto" w:hAnsi="Roboto" w:cstheme="majorHAnsi"/>
          <w:sz w:val="20"/>
          <w:szCs w:val="20"/>
        </w:rPr>
        <w:t>.</w:t>
      </w:r>
    </w:p>
    <w:p w14:paraId="76637CF7" w14:textId="77777777" w:rsidR="00A1781E" w:rsidRPr="000632B7" w:rsidRDefault="00A1781E" w:rsidP="00ED222A">
      <w:pPr>
        <w:ind w:left="705"/>
        <w:jc w:val="both"/>
        <w:rPr>
          <w:rFonts w:ascii="Roboto" w:hAnsi="Roboto" w:cstheme="majorHAnsi"/>
          <w:sz w:val="20"/>
          <w:szCs w:val="20"/>
        </w:rPr>
      </w:pPr>
    </w:p>
    <w:p w14:paraId="47110CFD" w14:textId="61BE01B2" w:rsidR="00A1781E" w:rsidRPr="000632B7" w:rsidRDefault="00A1781E" w:rsidP="00ED222A">
      <w:pPr>
        <w:jc w:val="both"/>
        <w:rPr>
          <w:rFonts w:ascii="Roboto" w:hAnsi="Roboto" w:cstheme="majorHAnsi"/>
          <w:b/>
          <w:bCs/>
          <w:sz w:val="20"/>
          <w:szCs w:val="20"/>
        </w:rPr>
      </w:pPr>
      <w:r w:rsidRPr="000632B7">
        <w:rPr>
          <w:rFonts w:ascii="Roboto" w:hAnsi="Roboto" w:cstheme="majorHAnsi"/>
          <w:b/>
          <w:bCs/>
          <w:sz w:val="20"/>
          <w:szCs w:val="20"/>
        </w:rPr>
        <w:t>II El informe</w:t>
      </w:r>
    </w:p>
    <w:p w14:paraId="5153EE24" w14:textId="0BFE958B" w:rsidR="00A1781E" w:rsidRPr="000632B7" w:rsidRDefault="007E0964" w:rsidP="00ED222A">
      <w:pPr>
        <w:jc w:val="both"/>
        <w:rPr>
          <w:rFonts w:ascii="Roboto" w:hAnsi="Roboto" w:cstheme="majorHAnsi"/>
          <w:sz w:val="20"/>
          <w:szCs w:val="20"/>
        </w:rPr>
      </w:pPr>
      <w:r w:rsidRPr="000632B7">
        <w:rPr>
          <w:rFonts w:ascii="Roboto" w:hAnsi="Roboto" w:cstheme="majorHAnsi"/>
          <w:sz w:val="20"/>
          <w:szCs w:val="20"/>
        </w:rPr>
        <w:lastRenderedPageBreak/>
        <w:t>El informe deberá estar firmado por el auditor responsable (no sólo la empresa de auditoría) y el cargo.</w:t>
      </w:r>
    </w:p>
    <w:p w14:paraId="40BB9E7B" w14:textId="59593426" w:rsidR="007E0964" w:rsidRPr="000632B7" w:rsidRDefault="007E0964" w:rsidP="00ED222A">
      <w:pPr>
        <w:jc w:val="both"/>
        <w:rPr>
          <w:rFonts w:ascii="Roboto" w:hAnsi="Roboto" w:cstheme="majorHAnsi"/>
          <w:b/>
          <w:bCs/>
          <w:sz w:val="20"/>
          <w:szCs w:val="20"/>
        </w:rPr>
      </w:pPr>
      <w:r w:rsidRPr="000632B7">
        <w:rPr>
          <w:rFonts w:ascii="Roboto" w:hAnsi="Roboto" w:cstheme="majorHAnsi"/>
          <w:b/>
          <w:bCs/>
          <w:sz w:val="20"/>
          <w:szCs w:val="20"/>
        </w:rPr>
        <w:t>Informe de Auditoría Independiente</w:t>
      </w:r>
    </w:p>
    <w:p w14:paraId="4E328932" w14:textId="24FA8F14" w:rsidR="007E0964" w:rsidRPr="000632B7" w:rsidRDefault="007E0964" w:rsidP="00ED222A">
      <w:pPr>
        <w:jc w:val="both"/>
        <w:rPr>
          <w:rFonts w:ascii="Roboto" w:hAnsi="Roboto" w:cstheme="majorHAnsi"/>
          <w:sz w:val="20"/>
          <w:szCs w:val="20"/>
        </w:rPr>
      </w:pPr>
      <w:r w:rsidRPr="000632B7">
        <w:rPr>
          <w:rFonts w:ascii="Roboto" w:hAnsi="Roboto" w:cstheme="majorHAnsi"/>
          <w:sz w:val="20"/>
          <w:szCs w:val="20"/>
        </w:rPr>
        <w:t>El informe del auditor incluirá un Informe de Auditoría Independiente de acuerdo con el formato de la norma de auditoría y la opinión del auditor se expondrá claramente. El informe financiero que fue objeto de la auditoría se adjuntará al Informe de Auditoría Independiente.</w:t>
      </w:r>
    </w:p>
    <w:p w14:paraId="3B4FC74F" w14:textId="5C23A857" w:rsidR="007E0964" w:rsidRPr="000632B7" w:rsidRDefault="007E0964" w:rsidP="00ED222A">
      <w:pPr>
        <w:jc w:val="both"/>
        <w:rPr>
          <w:rFonts w:ascii="Roboto" w:hAnsi="Roboto" w:cstheme="majorHAnsi"/>
          <w:b/>
          <w:bCs/>
          <w:sz w:val="20"/>
          <w:szCs w:val="20"/>
        </w:rPr>
      </w:pPr>
      <w:r w:rsidRPr="000632B7">
        <w:rPr>
          <w:rFonts w:ascii="Roboto" w:hAnsi="Roboto" w:cstheme="majorHAnsi"/>
          <w:b/>
          <w:bCs/>
          <w:sz w:val="20"/>
          <w:szCs w:val="20"/>
        </w:rPr>
        <w:t xml:space="preserve">Carta de la </w:t>
      </w:r>
      <w:r w:rsidR="00ED222A" w:rsidRPr="000632B7">
        <w:rPr>
          <w:rFonts w:ascii="Roboto" w:hAnsi="Roboto" w:cstheme="majorHAnsi"/>
          <w:b/>
          <w:bCs/>
          <w:sz w:val="20"/>
          <w:szCs w:val="20"/>
        </w:rPr>
        <w:t xml:space="preserve">administración </w:t>
      </w:r>
    </w:p>
    <w:p w14:paraId="21A44B69" w14:textId="69859015" w:rsidR="00ED222A" w:rsidRPr="000632B7" w:rsidRDefault="00ED222A" w:rsidP="00ED222A">
      <w:pPr>
        <w:jc w:val="both"/>
        <w:rPr>
          <w:rFonts w:ascii="Roboto" w:hAnsi="Roboto" w:cstheme="majorHAnsi"/>
          <w:sz w:val="20"/>
          <w:szCs w:val="20"/>
        </w:rPr>
      </w:pPr>
      <w:r w:rsidRPr="000632B7">
        <w:rPr>
          <w:rFonts w:ascii="Roboto" w:hAnsi="Roboto" w:cstheme="majorHAnsi"/>
          <w:sz w:val="20"/>
          <w:szCs w:val="20"/>
        </w:rPr>
        <w:t>El informe del auditor incluirá también una carta a la administración con las conclusiones de la auditoría y los puntos débiles identificados durante el proceso de auditoría. El auditor cuantificará, con independencia de la importancia relativa, el importe de los costos que carezcan de documentación justificativa suficiente. El auditor formulará recomendaciones para subsanar las deficiencias detectadas y las recomendaciones se presentarán por orden de prioridad. Si el auditor considera que durante la auditoría no se han detectado hallazgos o deficiencias que puedan dar lugar a una carta a la administración, se deberá dar una explicación de esta evaluación en el informe de auditoría.</w:t>
      </w:r>
    </w:p>
    <w:p w14:paraId="27ABCEFA" w14:textId="76AF0637" w:rsidR="00011516" w:rsidRPr="000632B7" w:rsidRDefault="00ED222A" w:rsidP="00011516">
      <w:pPr>
        <w:jc w:val="both"/>
        <w:rPr>
          <w:rFonts w:ascii="Roboto" w:hAnsi="Roboto" w:cstheme="majorHAnsi"/>
          <w:sz w:val="20"/>
          <w:szCs w:val="20"/>
        </w:rPr>
      </w:pPr>
      <w:r w:rsidRPr="000632B7">
        <w:rPr>
          <w:rFonts w:ascii="Roboto" w:hAnsi="Roboto" w:cstheme="majorHAnsi"/>
          <w:sz w:val="20"/>
          <w:szCs w:val="20"/>
        </w:rPr>
        <w:t>Las medidas adoptadas por la organización para subsanar las deficiencias identificadas en auditorías anteriores también se presentarán en la carta de la administración.  Esto incluye las debilidades identificadas en el proyecto anterior, si</w:t>
      </w:r>
      <w:r w:rsidR="00960E95" w:rsidRPr="000632B7">
        <w:rPr>
          <w:rFonts w:ascii="Roboto" w:hAnsi="Roboto" w:cstheme="majorHAnsi"/>
          <w:sz w:val="20"/>
          <w:szCs w:val="20"/>
        </w:rPr>
        <w:t xml:space="preserve"> </w:t>
      </w:r>
      <w:r w:rsidR="001B13C9" w:rsidRPr="000632B7">
        <w:rPr>
          <w:rFonts w:ascii="Roboto" w:hAnsi="Roboto" w:cstheme="majorHAnsi"/>
          <w:sz w:val="20"/>
          <w:szCs w:val="20"/>
          <w:lang w:val="es-PY"/>
        </w:rPr>
        <w:t>Investigación para el Desarrollo</w:t>
      </w:r>
      <w:r w:rsidR="001B13C9" w:rsidRPr="000632B7">
        <w:rPr>
          <w:rFonts w:ascii="Roboto" w:hAnsi="Roboto" w:cstheme="majorHAnsi"/>
          <w:sz w:val="20"/>
          <w:szCs w:val="20"/>
        </w:rPr>
        <w:t xml:space="preserve"> </w:t>
      </w:r>
      <w:r w:rsidRPr="000632B7">
        <w:rPr>
          <w:rFonts w:ascii="Roboto" w:hAnsi="Roboto" w:cstheme="majorHAnsi"/>
          <w:sz w:val="20"/>
          <w:szCs w:val="20"/>
        </w:rPr>
        <w:t xml:space="preserve">recibió financiación del PNUMA durante </w:t>
      </w:r>
      <w:r w:rsidR="00AC267B" w:rsidRPr="000632B7">
        <w:rPr>
          <w:rFonts w:ascii="Roboto" w:hAnsi="Roboto" w:cstheme="majorHAnsi"/>
          <w:sz w:val="20"/>
          <w:szCs w:val="20"/>
        </w:rPr>
        <w:t>años anteriores</w:t>
      </w:r>
      <w:r w:rsidR="00011516" w:rsidRPr="000632B7">
        <w:rPr>
          <w:rFonts w:ascii="Roboto" w:hAnsi="Roboto" w:cstheme="majorHAnsi"/>
          <w:sz w:val="20"/>
          <w:szCs w:val="20"/>
        </w:rPr>
        <w:t xml:space="preserve">. </w:t>
      </w:r>
    </w:p>
    <w:p w14:paraId="392E9917" w14:textId="6968E695" w:rsidR="00ED222A" w:rsidRPr="000632B7" w:rsidRDefault="001B13C9" w:rsidP="00ED222A">
      <w:pPr>
        <w:jc w:val="both"/>
        <w:rPr>
          <w:rFonts w:ascii="Roboto" w:hAnsi="Roboto" w:cstheme="majorHAnsi"/>
          <w:sz w:val="20"/>
          <w:szCs w:val="20"/>
        </w:rPr>
      </w:pPr>
      <w:r w:rsidRPr="000632B7">
        <w:rPr>
          <w:rFonts w:ascii="Roboto" w:hAnsi="Roboto" w:cstheme="majorHAnsi"/>
          <w:sz w:val="20"/>
          <w:szCs w:val="20"/>
          <w:lang w:val="es-PY"/>
        </w:rPr>
        <w:t>Investigación para el Desarrollo</w:t>
      </w:r>
      <w:r w:rsidRPr="000632B7">
        <w:rPr>
          <w:rFonts w:ascii="Roboto" w:hAnsi="Roboto" w:cstheme="majorHAnsi"/>
          <w:sz w:val="20"/>
          <w:szCs w:val="20"/>
        </w:rPr>
        <w:t xml:space="preserve"> </w:t>
      </w:r>
      <w:r w:rsidR="00ED222A" w:rsidRPr="000632B7">
        <w:rPr>
          <w:rFonts w:ascii="Roboto" w:hAnsi="Roboto" w:cstheme="majorHAnsi"/>
          <w:sz w:val="20"/>
          <w:szCs w:val="20"/>
        </w:rPr>
        <w:t>es responsable de dar una respuesta de la administración a las recomendaciones del auditor que incluya un plan de acción con un plazo determinado para las recomendaciones del auditor que</w:t>
      </w:r>
      <w:r w:rsidR="00960E95" w:rsidRPr="000632B7">
        <w:rPr>
          <w:rFonts w:ascii="Roboto" w:hAnsi="Roboto" w:cstheme="majorHAnsi"/>
          <w:sz w:val="20"/>
          <w:szCs w:val="20"/>
        </w:rPr>
        <w:t xml:space="preserve"> </w:t>
      </w:r>
      <w:r w:rsidRPr="000632B7">
        <w:rPr>
          <w:rFonts w:ascii="Roboto" w:hAnsi="Roboto" w:cstheme="majorHAnsi"/>
          <w:sz w:val="20"/>
          <w:szCs w:val="20"/>
          <w:lang w:val="es-PY"/>
        </w:rPr>
        <w:t>Investigación para el Desarrollo</w:t>
      </w:r>
      <w:r w:rsidRPr="000632B7">
        <w:rPr>
          <w:rFonts w:ascii="Roboto" w:hAnsi="Roboto" w:cstheme="majorHAnsi"/>
          <w:sz w:val="20"/>
          <w:szCs w:val="20"/>
        </w:rPr>
        <w:t xml:space="preserve"> </w:t>
      </w:r>
      <w:r w:rsidR="00ED222A" w:rsidRPr="000632B7">
        <w:rPr>
          <w:rFonts w:ascii="Roboto" w:hAnsi="Roboto" w:cstheme="majorHAnsi"/>
          <w:sz w:val="20"/>
          <w:szCs w:val="20"/>
        </w:rPr>
        <w:t>tiene previsto aplicar.</w:t>
      </w:r>
    </w:p>
    <w:p w14:paraId="38C801C7" w14:textId="573CC3A0" w:rsidR="00867711" w:rsidRPr="000632B7" w:rsidRDefault="00867711" w:rsidP="00867711">
      <w:pPr>
        <w:spacing w:before="60" w:after="60" w:line="276" w:lineRule="auto"/>
        <w:jc w:val="both"/>
        <w:rPr>
          <w:rFonts w:ascii="Roboto" w:eastAsia="Roboto" w:hAnsi="Roboto" w:cs="Roboto"/>
          <w:b/>
          <w:sz w:val="20"/>
          <w:szCs w:val="20"/>
        </w:rPr>
      </w:pPr>
      <w:r w:rsidRPr="000632B7">
        <w:rPr>
          <w:rFonts w:ascii="Roboto" w:eastAsia="Roboto" w:hAnsi="Roboto" w:cs="Roboto"/>
          <w:b/>
          <w:sz w:val="20"/>
          <w:szCs w:val="20"/>
        </w:rPr>
        <w:t xml:space="preserve">Condiciones generales: </w:t>
      </w:r>
      <w:r w:rsidRPr="000632B7">
        <w:rPr>
          <w:rFonts w:ascii="Roboto" w:eastAsia="Roboto" w:hAnsi="Roboto" w:cs="Roboto"/>
          <w:sz w:val="20"/>
          <w:szCs w:val="20"/>
        </w:rPr>
        <w:t xml:space="preserve">El presupuesto debe estar a nombre de Investigación para el Desarrollo; Ruc: 80027207-2, debe contener fecha, vigencia de la oferta y </w:t>
      </w:r>
      <w:r w:rsidR="008A05B2">
        <w:rPr>
          <w:rFonts w:ascii="Roboto" w:eastAsia="Roboto" w:hAnsi="Roboto" w:cs="Roboto"/>
          <w:sz w:val="20"/>
          <w:szCs w:val="20"/>
        </w:rPr>
        <w:t>cronograma.</w:t>
      </w:r>
      <w:r w:rsidRPr="000632B7">
        <w:rPr>
          <w:rFonts w:ascii="Roboto" w:eastAsia="Roboto" w:hAnsi="Roboto" w:cs="Roboto"/>
          <w:sz w:val="20"/>
          <w:szCs w:val="20"/>
        </w:rPr>
        <w:t xml:space="preserve"> </w:t>
      </w:r>
    </w:p>
    <w:p w14:paraId="0A254F2A" w14:textId="5FBFFE83" w:rsidR="00867711" w:rsidRPr="000632B7" w:rsidRDefault="00867711" w:rsidP="00867711">
      <w:pPr>
        <w:spacing w:before="120" w:after="120"/>
        <w:jc w:val="both"/>
        <w:rPr>
          <w:rFonts w:ascii="Roboto" w:eastAsia="Roboto" w:hAnsi="Roboto" w:cs="Roboto"/>
          <w:b/>
          <w:sz w:val="20"/>
          <w:szCs w:val="20"/>
        </w:rPr>
      </w:pPr>
      <w:r w:rsidRPr="000632B7">
        <w:rPr>
          <w:rFonts w:ascii="Roboto" w:eastAsia="Roboto" w:hAnsi="Roboto" w:cs="Roboto"/>
          <w:b/>
          <w:sz w:val="20"/>
          <w:szCs w:val="20"/>
        </w:rPr>
        <w:t xml:space="preserve">Condiciones de validez de la oferta, </w:t>
      </w:r>
      <w:r w:rsidR="000632B7" w:rsidRPr="000632B7">
        <w:rPr>
          <w:rFonts w:ascii="Roboto" w:eastAsia="Roboto" w:hAnsi="Roboto" w:cs="Roboto"/>
          <w:b/>
          <w:sz w:val="20"/>
          <w:szCs w:val="20"/>
        </w:rPr>
        <w:t>periodo</w:t>
      </w:r>
      <w:r w:rsidRPr="000632B7">
        <w:rPr>
          <w:rFonts w:ascii="Roboto" w:eastAsia="Roboto" w:hAnsi="Roboto" w:cs="Roboto"/>
          <w:b/>
          <w:sz w:val="20"/>
          <w:szCs w:val="20"/>
        </w:rPr>
        <w:t xml:space="preserve"> y mantenimiento de precios </w:t>
      </w:r>
    </w:p>
    <w:p w14:paraId="545AA478" w14:textId="77777777" w:rsidR="00867711" w:rsidRPr="000632B7" w:rsidRDefault="00867711" w:rsidP="00867711">
      <w:pPr>
        <w:spacing w:before="120" w:after="120"/>
        <w:jc w:val="both"/>
        <w:rPr>
          <w:rFonts w:ascii="Roboto" w:eastAsia="Roboto" w:hAnsi="Roboto" w:cs="Roboto"/>
          <w:sz w:val="20"/>
          <w:szCs w:val="20"/>
        </w:rPr>
      </w:pPr>
      <w:r w:rsidRPr="000632B7">
        <w:rPr>
          <w:rFonts w:ascii="Roboto" w:eastAsia="Roboto" w:hAnsi="Roboto" w:cs="Roboto"/>
          <w:sz w:val="20"/>
          <w:szCs w:val="20"/>
        </w:rPr>
        <w:t>La oferta presentada por el oferente deberá tener una validez mínima de sesenta (60) días corridos, contados a partir de la fecha límite de presentación, período durante el cual el oferente se compromete a mantener sin variaciones los precios, condiciones y demás términos establecidos en su propuesta.</w:t>
      </w:r>
    </w:p>
    <w:p w14:paraId="0ED6AED7" w14:textId="041CD7CD" w:rsidR="00867711" w:rsidRPr="000632B7" w:rsidRDefault="00867711" w:rsidP="00867711">
      <w:pPr>
        <w:spacing w:before="120" w:after="120"/>
        <w:jc w:val="both"/>
        <w:rPr>
          <w:rFonts w:ascii="Roboto" w:eastAsia="Roboto" w:hAnsi="Roboto" w:cs="Roboto"/>
          <w:sz w:val="20"/>
          <w:szCs w:val="20"/>
        </w:rPr>
      </w:pPr>
      <w:r w:rsidRPr="000632B7">
        <w:rPr>
          <w:rFonts w:ascii="Roboto" w:eastAsia="Roboto" w:hAnsi="Roboto" w:cs="Roboto"/>
          <w:sz w:val="20"/>
          <w:szCs w:val="20"/>
        </w:rPr>
        <w:t>El proveedor adjudicado deberá mantener los precios ofertados invariables durante este período de ejecución de la auditoría, independientemente de fluctuaciones del mercado, costos de transporte o cualquier otro factor económico que pudiera incidir posteriormente a la adjudicación.</w:t>
      </w:r>
    </w:p>
    <w:p w14:paraId="5B1DA369" w14:textId="77777777" w:rsidR="000632B7" w:rsidRPr="000632B7" w:rsidRDefault="00867711" w:rsidP="00867711">
      <w:pPr>
        <w:spacing w:before="120" w:after="120"/>
        <w:jc w:val="both"/>
        <w:rPr>
          <w:rFonts w:ascii="Roboto" w:eastAsia="Roboto" w:hAnsi="Roboto" w:cs="Roboto"/>
          <w:sz w:val="20"/>
          <w:szCs w:val="20"/>
        </w:rPr>
      </w:pPr>
      <w:r w:rsidRPr="000632B7">
        <w:rPr>
          <w:rFonts w:ascii="Roboto" w:eastAsia="Roboto" w:hAnsi="Roboto" w:cs="Roboto"/>
          <w:sz w:val="20"/>
          <w:szCs w:val="20"/>
        </w:rPr>
        <w:t>El proveedor adjudicado elaborará un plan de trabajo coordinado con la Unidad de Gestión del Proyecto</w:t>
      </w:r>
      <w:r w:rsidR="000632B7" w:rsidRPr="000632B7">
        <w:rPr>
          <w:rFonts w:ascii="Roboto" w:eastAsia="Roboto" w:hAnsi="Roboto" w:cs="Roboto"/>
          <w:sz w:val="20"/>
          <w:szCs w:val="20"/>
        </w:rPr>
        <w:t xml:space="preserve">. </w:t>
      </w:r>
    </w:p>
    <w:p w14:paraId="1C2D24DF" w14:textId="38100F09" w:rsidR="00867711" w:rsidRPr="000632B7" w:rsidRDefault="000632B7" w:rsidP="00867711">
      <w:pPr>
        <w:spacing w:before="120" w:after="120"/>
        <w:jc w:val="both"/>
        <w:rPr>
          <w:rFonts w:ascii="Roboto" w:eastAsia="Roboto" w:hAnsi="Roboto" w:cs="Roboto"/>
          <w:sz w:val="20"/>
          <w:szCs w:val="20"/>
        </w:rPr>
      </w:pPr>
      <w:r w:rsidRPr="000632B7">
        <w:rPr>
          <w:rFonts w:ascii="Roboto" w:eastAsia="Roboto" w:hAnsi="Roboto" w:cs="Roboto"/>
          <w:sz w:val="20"/>
          <w:szCs w:val="20"/>
        </w:rPr>
        <w:t>Periodo de la auditoría: febrero a diciembre 2025.</w:t>
      </w:r>
    </w:p>
    <w:p w14:paraId="3A6CDCB9" w14:textId="08101C45" w:rsidR="000632B7" w:rsidRPr="000632B7" w:rsidRDefault="000632B7" w:rsidP="00867711">
      <w:pPr>
        <w:spacing w:before="120" w:after="120"/>
        <w:jc w:val="both"/>
        <w:rPr>
          <w:rFonts w:ascii="Roboto" w:eastAsia="Roboto" w:hAnsi="Roboto" w:cs="Roboto"/>
          <w:sz w:val="20"/>
          <w:szCs w:val="20"/>
        </w:rPr>
      </w:pPr>
      <w:r w:rsidRPr="000632B7">
        <w:rPr>
          <w:rFonts w:ascii="Roboto" w:eastAsia="Roboto" w:hAnsi="Roboto" w:cs="Roboto"/>
          <w:sz w:val="20"/>
          <w:szCs w:val="20"/>
        </w:rPr>
        <w:t xml:space="preserve">Duración máxima de dos (2) meses, iniciando en </w:t>
      </w:r>
      <w:r w:rsidR="00512D0C">
        <w:rPr>
          <w:rFonts w:ascii="Roboto" w:eastAsia="Roboto" w:hAnsi="Roboto" w:cs="Roboto"/>
          <w:sz w:val="20"/>
          <w:szCs w:val="20"/>
        </w:rPr>
        <w:t>mayo</w:t>
      </w:r>
      <w:r w:rsidRPr="000632B7">
        <w:rPr>
          <w:rFonts w:ascii="Roboto" w:eastAsia="Roboto" w:hAnsi="Roboto" w:cs="Roboto"/>
          <w:sz w:val="20"/>
          <w:szCs w:val="20"/>
        </w:rPr>
        <w:t xml:space="preserve"> 2026.</w:t>
      </w:r>
    </w:p>
    <w:p w14:paraId="266A4845" w14:textId="0A329449" w:rsidR="00867711" w:rsidRPr="008A05B2" w:rsidRDefault="00867711" w:rsidP="00867711">
      <w:pPr>
        <w:spacing w:before="120" w:after="120"/>
        <w:jc w:val="both"/>
        <w:rPr>
          <w:rFonts w:ascii="Roboto" w:eastAsia="Roboto" w:hAnsi="Roboto" w:cs="Roboto"/>
          <w:bCs/>
          <w:sz w:val="20"/>
          <w:szCs w:val="20"/>
        </w:rPr>
      </w:pPr>
      <w:r w:rsidRPr="008A05B2">
        <w:rPr>
          <w:rFonts w:ascii="Roboto" w:eastAsia="Roboto" w:hAnsi="Roboto" w:cs="Roboto"/>
          <w:bCs/>
          <w:iCs/>
          <w:sz w:val="20"/>
          <w:szCs w:val="20"/>
        </w:rPr>
        <w:t>El oferente deberá tener en cuenta estas condiciones al formular su propuesta económica.</w:t>
      </w:r>
    </w:p>
    <w:p w14:paraId="56633670" w14:textId="40B5782F" w:rsidR="00867711" w:rsidRPr="000632B7" w:rsidRDefault="00867711" w:rsidP="00867711">
      <w:pPr>
        <w:spacing w:before="120" w:after="120"/>
        <w:jc w:val="both"/>
        <w:rPr>
          <w:rFonts w:ascii="Roboto" w:eastAsia="Roboto" w:hAnsi="Roboto" w:cs="Roboto"/>
          <w:b/>
          <w:sz w:val="20"/>
          <w:szCs w:val="20"/>
        </w:rPr>
      </w:pPr>
      <w:r w:rsidRPr="0025099A">
        <w:rPr>
          <w:rFonts w:ascii="Roboto" w:eastAsia="Roboto" w:hAnsi="Roboto" w:cs="Roboto"/>
          <w:b/>
          <w:sz w:val="20"/>
          <w:szCs w:val="20"/>
        </w:rPr>
        <w:t>Forma de Pago</w:t>
      </w:r>
      <w:r w:rsidRPr="0025099A">
        <w:rPr>
          <w:rFonts w:ascii="Roboto" w:eastAsia="Roboto" w:hAnsi="Roboto" w:cs="Roboto"/>
          <w:sz w:val="20"/>
          <w:szCs w:val="20"/>
        </w:rPr>
        <w:t>: al contado, a partir de la entrega de factura, contra informe de auditoría preliminar e informe de auditoría final con carta a la administración.</w:t>
      </w:r>
      <w:r w:rsidRPr="000632B7">
        <w:rPr>
          <w:rFonts w:ascii="Roboto" w:eastAsia="Roboto" w:hAnsi="Roboto" w:cs="Roboto"/>
          <w:sz w:val="20"/>
          <w:szCs w:val="20"/>
        </w:rPr>
        <w:t xml:space="preserve"> </w:t>
      </w:r>
    </w:p>
    <w:p w14:paraId="372C4972" w14:textId="30623832" w:rsidR="00867711" w:rsidRPr="000632B7" w:rsidRDefault="00867711" w:rsidP="00867711">
      <w:pPr>
        <w:spacing w:before="60" w:after="60" w:line="276" w:lineRule="auto"/>
        <w:jc w:val="both"/>
        <w:rPr>
          <w:rFonts w:ascii="Roboto" w:hAnsi="Roboto"/>
          <w:color w:val="44546A"/>
          <w:sz w:val="20"/>
          <w:szCs w:val="20"/>
        </w:rPr>
      </w:pPr>
      <w:r w:rsidRPr="000632B7">
        <w:rPr>
          <w:rFonts w:ascii="Roboto" w:eastAsia="Roboto" w:hAnsi="Roboto" w:cs="Roboto"/>
          <w:b/>
          <w:sz w:val="20"/>
          <w:szCs w:val="20"/>
        </w:rPr>
        <w:t>Enviar cotización a:</w:t>
      </w:r>
      <w:r w:rsidRPr="000632B7">
        <w:rPr>
          <w:rFonts w:ascii="Roboto" w:eastAsia="Roboto" w:hAnsi="Roboto" w:cs="Roboto"/>
          <w:sz w:val="20"/>
          <w:szCs w:val="20"/>
        </w:rPr>
        <w:t xml:space="preserve"> Verónica González, </w:t>
      </w:r>
      <w:hyperlink r:id="rId8">
        <w:r w:rsidRPr="000632B7">
          <w:rPr>
            <w:rFonts w:ascii="Roboto" w:eastAsia="Roboto" w:hAnsi="Roboto" w:cs="Roboto"/>
            <w:color w:val="0563C1"/>
            <w:sz w:val="20"/>
            <w:szCs w:val="20"/>
            <w:u w:val="single"/>
          </w:rPr>
          <w:t>vgonzalez@desarrollo.org.py</w:t>
        </w:r>
      </w:hyperlink>
      <w:r w:rsidRPr="000632B7">
        <w:rPr>
          <w:rFonts w:ascii="Roboto" w:eastAsia="Roboto" w:hAnsi="Roboto" w:cs="Roboto"/>
          <w:sz w:val="20"/>
          <w:szCs w:val="20"/>
        </w:rPr>
        <w:t xml:space="preserve">, </w:t>
      </w:r>
      <w:r w:rsidR="000632B7" w:rsidRPr="000632B7">
        <w:rPr>
          <w:rFonts w:ascii="Roboto" w:eastAsia="Roboto" w:hAnsi="Roboto" w:cs="Roboto"/>
          <w:sz w:val="20"/>
          <w:szCs w:val="20"/>
        </w:rPr>
        <w:t xml:space="preserve">y Karina Godoy, </w:t>
      </w:r>
      <w:r w:rsidRPr="000632B7">
        <w:rPr>
          <w:rFonts w:ascii="Roboto" w:eastAsia="Roboto" w:hAnsi="Roboto" w:cs="Roboto"/>
          <w:sz w:val="20"/>
          <w:szCs w:val="20"/>
        </w:rPr>
        <w:t>kgodoy@desarrollo.org.py</w:t>
      </w:r>
      <w:r w:rsidR="000632B7" w:rsidRPr="000632B7">
        <w:rPr>
          <w:rFonts w:ascii="Roboto" w:eastAsia="Roboto" w:hAnsi="Roboto" w:cs="Roboto"/>
          <w:sz w:val="20"/>
          <w:szCs w:val="20"/>
        </w:rPr>
        <w:t>.</w:t>
      </w:r>
    </w:p>
    <w:p w14:paraId="390A5D53" w14:textId="7629FBD0" w:rsidR="00867711" w:rsidRPr="000632B7" w:rsidRDefault="00867711" w:rsidP="00867711">
      <w:pPr>
        <w:spacing w:before="60" w:after="60" w:line="240" w:lineRule="auto"/>
        <w:jc w:val="both"/>
        <w:rPr>
          <w:rFonts w:ascii="Roboto" w:eastAsia="Roboto" w:hAnsi="Roboto" w:cs="Roboto"/>
          <w:sz w:val="20"/>
          <w:szCs w:val="20"/>
        </w:rPr>
        <w:sectPr w:rsidR="00867711" w:rsidRPr="000632B7" w:rsidSect="00867711">
          <w:headerReference w:type="default" r:id="rId9"/>
          <w:pgSz w:w="11906" w:h="16838"/>
          <w:pgMar w:top="1701" w:right="1701" w:bottom="1417" w:left="1701" w:header="708" w:footer="708" w:gutter="0"/>
          <w:pgNumType w:start="1"/>
          <w:cols w:space="720"/>
        </w:sectPr>
      </w:pPr>
      <w:r w:rsidRPr="000632B7">
        <w:rPr>
          <w:rFonts w:ascii="Roboto" w:eastAsia="Roboto" w:hAnsi="Roboto" w:cs="Roboto"/>
          <w:b/>
          <w:sz w:val="20"/>
          <w:szCs w:val="20"/>
        </w:rPr>
        <w:t>Asunto</w:t>
      </w:r>
      <w:r w:rsidRPr="000632B7">
        <w:rPr>
          <w:rFonts w:ascii="Roboto" w:eastAsia="Roboto" w:hAnsi="Roboto" w:cs="Roboto"/>
          <w:sz w:val="20"/>
          <w:szCs w:val="20"/>
        </w:rPr>
        <w:t xml:space="preserve">: </w:t>
      </w:r>
      <w:r w:rsidR="00FD4FA0">
        <w:rPr>
          <w:rFonts w:ascii="Roboto" w:eastAsia="Roboto" w:hAnsi="Roboto" w:cs="Roboto"/>
          <w:sz w:val="20"/>
          <w:szCs w:val="20"/>
        </w:rPr>
        <w:t>Solicitud de presupuesto</w:t>
      </w:r>
      <w:r w:rsidRPr="008A05B2">
        <w:rPr>
          <w:rFonts w:ascii="Roboto" w:eastAsia="Roboto" w:hAnsi="Roboto" w:cs="Roboto"/>
          <w:sz w:val="20"/>
          <w:szCs w:val="20"/>
        </w:rPr>
        <w:t xml:space="preserve"> 0</w:t>
      </w:r>
      <w:r w:rsidR="008A05B2" w:rsidRPr="008A05B2">
        <w:rPr>
          <w:rFonts w:ascii="Roboto" w:eastAsia="Roboto" w:hAnsi="Roboto" w:cs="Roboto"/>
          <w:sz w:val="20"/>
          <w:szCs w:val="20"/>
        </w:rPr>
        <w:t>01</w:t>
      </w:r>
      <w:r w:rsidRPr="008A05B2">
        <w:rPr>
          <w:rFonts w:ascii="Roboto" w:eastAsia="Roboto" w:hAnsi="Roboto" w:cs="Roboto"/>
          <w:sz w:val="20"/>
          <w:szCs w:val="20"/>
        </w:rPr>
        <w:t>/202</w:t>
      </w:r>
      <w:r w:rsidR="000632B7" w:rsidRPr="008A05B2">
        <w:rPr>
          <w:rFonts w:ascii="Roboto" w:eastAsia="Roboto" w:hAnsi="Roboto" w:cs="Roboto"/>
          <w:sz w:val="20"/>
          <w:szCs w:val="20"/>
        </w:rPr>
        <w:t>6</w:t>
      </w:r>
      <w:r w:rsidRPr="008A05B2">
        <w:rPr>
          <w:rFonts w:ascii="Roboto" w:eastAsia="Roboto" w:hAnsi="Roboto" w:cs="Roboto"/>
          <w:sz w:val="20"/>
          <w:szCs w:val="20"/>
        </w:rPr>
        <w:t xml:space="preserve"> –</w:t>
      </w:r>
      <w:r w:rsidRPr="000632B7">
        <w:rPr>
          <w:rFonts w:ascii="Roboto" w:eastAsia="Roboto" w:hAnsi="Roboto" w:cs="Roboto"/>
          <w:sz w:val="20"/>
          <w:szCs w:val="20"/>
        </w:rPr>
        <w:t xml:space="preserve"> Servicio de </w:t>
      </w:r>
      <w:r w:rsidRPr="000632B7">
        <w:rPr>
          <w:rFonts w:ascii="Roboto" w:hAnsi="Roboto" w:cs="Calibri Light"/>
          <w:sz w:val="20"/>
          <w:szCs w:val="20"/>
        </w:rPr>
        <w:t xml:space="preserve">Auditoría Anual </w:t>
      </w:r>
      <w:r w:rsidRPr="000632B7">
        <w:rPr>
          <w:rFonts w:ascii="Roboto" w:hAnsi="Roboto" w:cs="Calibri Light"/>
          <w:sz w:val="20"/>
          <w:szCs w:val="20"/>
          <w:lang w:val="es-419"/>
        </w:rPr>
        <w:t xml:space="preserve">para el Proyecto </w:t>
      </w:r>
      <w:proofErr w:type="spellStart"/>
      <w:r w:rsidRPr="000632B7">
        <w:rPr>
          <w:rFonts w:ascii="Roboto" w:hAnsi="Roboto" w:cs="Calibri Light"/>
          <w:sz w:val="20"/>
          <w:szCs w:val="20"/>
          <w:lang w:val="es-419"/>
        </w:rPr>
        <w:t>AbE</w:t>
      </w:r>
      <w:proofErr w:type="spellEnd"/>
      <w:r w:rsidRPr="000632B7">
        <w:rPr>
          <w:rFonts w:ascii="Roboto" w:hAnsi="Roboto" w:cs="Calibri Light"/>
          <w:sz w:val="20"/>
          <w:szCs w:val="20"/>
          <w:lang w:val="es-419"/>
        </w:rPr>
        <w:t xml:space="preserve"> Cha</w:t>
      </w:r>
      <w:r w:rsidR="000632B7">
        <w:rPr>
          <w:rFonts w:ascii="Roboto" w:hAnsi="Roboto" w:cs="Calibri Light"/>
          <w:sz w:val="20"/>
          <w:szCs w:val="20"/>
          <w:lang w:val="es-419"/>
        </w:rPr>
        <w:t>co.</w:t>
      </w:r>
    </w:p>
    <w:p w14:paraId="4026A014" w14:textId="77777777" w:rsidR="00B63821" w:rsidRDefault="00B63821" w:rsidP="00B63821">
      <w:pPr>
        <w:spacing w:before="60" w:after="60" w:line="276" w:lineRule="auto"/>
        <w:jc w:val="center"/>
        <w:rPr>
          <w:rFonts w:ascii="Roboto" w:eastAsia="Roboto" w:hAnsi="Roboto" w:cs="Roboto"/>
          <w:b/>
          <w:color w:val="000000"/>
          <w:sz w:val="20"/>
          <w:szCs w:val="20"/>
        </w:rPr>
      </w:pPr>
      <w:r>
        <w:rPr>
          <w:rFonts w:ascii="Roboto" w:eastAsia="Roboto" w:hAnsi="Roboto" w:cs="Roboto"/>
          <w:b/>
          <w:color w:val="000000"/>
          <w:sz w:val="20"/>
          <w:szCs w:val="20"/>
        </w:rPr>
        <w:lastRenderedPageBreak/>
        <w:t>PROYECTO ABE CHACO</w:t>
      </w:r>
    </w:p>
    <w:p w14:paraId="24D7FC54" w14:textId="31826138" w:rsidR="00B63821" w:rsidRDefault="00B63821" w:rsidP="00B63821">
      <w:pPr>
        <w:spacing w:before="60" w:after="60" w:line="276" w:lineRule="auto"/>
        <w:jc w:val="both"/>
        <w:rPr>
          <w:rFonts w:ascii="Roboto" w:eastAsia="Roboto" w:hAnsi="Roboto" w:cs="Roboto"/>
          <w:color w:val="000000"/>
          <w:sz w:val="20"/>
          <w:szCs w:val="20"/>
        </w:rPr>
      </w:pPr>
      <w:r>
        <w:rPr>
          <w:rFonts w:ascii="Roboto" w:eastAsia="Roboto" w:hAnsi="Roboto" w:cs="Roboto"/>
          <w:b/>
          <w:color w:val="000000"/>
          <w:sz w:val="20"/>
          <w:szCs w:val="20"/>
        </w:rPr>
        <w:t xml:space="preserve">ANEXO I:  </w:t>
      </w:r>
      <w:r>
        <w:rPr>
          <w:rFonts w:ascii="Roboto" w:eastAsia="Roboto" w:hAnsi="Roboto" w:cs="Roboto"/>
          <w:color w:val="000000"/>
          <w:sz w:val="20"/>
          <w:szCs w:val="20"/>
        </w:rPr>
        <w:t xml:space="preserve">Criterios de selección - </w:t>
      </w:r>
      <w:r w:rsidR="00FD4FA0">
        <w:rPr>
          <w:rFonts w:ascii="Roboto" w:eastAsia="Roboto" w:hAnsi="Roboto" w:cs="Roboto"/>
          <w:sz w:val="20"/>
          <w:szCs w:val="20"/>
        </w:rPr>
        <w:t>Solicitud de presupuesto</w:t>
      </w:r>
      <w:r w:rsidR="00FD4FA0" w:rsidRPr="008A05B2">
        <w:rPr>
          <w:rFonts w:ascii="Roboto" w:eastAsia="Roboto" w:hAnsi="Roboto" w:cs="Roboto"/>
          <w:sz w:val="20"/>
          <w:szCs w:val="20"/>
        </w:rPr>
        <w:t xml:space="preserve"> </w:t>
      </w:r>
      <w:r w:rsidRPr="008A05B2">
        <w:rPr>
          <w:rFonts w:ascii="Roboto" w:eastAsia="Roboto" w:hAnsi="Roboto" w:cs="Roboto"/>
          <w:color w:val="000000"/>
          <w:sz w:val="20"/>
          <w:szCs w:val="20"/>
        </w:rPr>
        <w:t>0</w:t>
      </w:r>
      <w:r w:rsidR="008A05B2" w:rsidRPr="008A05B2">
        <w:rPr>
          <w:rFonts w:ascii="Roboto" w:eastAsia="Roboto" w:hAnsi="Roboto" w:cs="Roboto"/>
          <w:sz w:val="20"/>
          <w:szCs w:val="20"/>
        </w:rPr>
        <w:t>01</w:t>
      </w:r>
      <w:r w:rsidRPr="008A05B2">
        <w:rPr>
          <w:rFonts w:ascii="Roboto" w:eastAsia="Roboto" w:hAnsi="Roboto" w:cs="Roboto"/>
          <w:color w:val="000000"/>
          <w:sz w:val="20"/>
          <w:szCs w:val="20"/>
        </w:rPr>
        <w:t xml:space="preserve">/2026 – </w:t>
      </w:r>
      <w:r w:rsidRPr="008A05B2">
        <w:rPr>
          <w:rFonts w:ascii="Roboto" w:eastAsia="Roboto" w:hAnsi="Roboto" w:cs="Roboto"/>
          <w:sz w:val="20"/>
          <w:szCs w:val="20"/>
        </w:rPr>
        <w:t>Servicio</w:t>
      </w:r>
      <w:r w:rsidRPr="000632B7">
        <w:rPr>
          <w:rFonts w:ascii="Roboto" w:eastAsia="Roboto" w:hAnsi="Roboto" w:cs="Roboto"/>
          <w:sz w:val="20"/>
          <w:szCs w:val="20"/>
        </w:rPr>
        <w:t xml:space="preserve"> de </w:t>
      </w:r>
      <w:r w:rsidRPr="000632B7">
        <w:rPr>
          <w:rFonts w:ascii="Roboto" w:hAnsi="Roboto" w:cs="Calibri Light"/>
          <w:sz w:val="20"/>
          <w:szCs w:val="20"/>
        </w:rPr>
        <w:t xml:space="preserve">Auditoría Anual </w:t>
      </w:r>
      <w:r w:rsidRPr="000632B7">
        <w:rPr>
          <w:rFonts w:ascii="Roboto" w:hAnsi="Roboto" w:cs="Calibri Light"/>
          <w:sz w:val="20"/>
          <w:szCs w:val="20"/>
          <w:lang w:val="es-419"/>
        </w:rPr>
        <w:t xml:space="preserve">para el Proyecto </w:t>
      </w:r>
      <w:proofErr w:type="spellStart"/>
      <w:r w:rsidRPr="000632B7">
        <w:rPr>
          <w:rFonts w:ascii="Roboto" w:hAnsi="Roboto" w:cs="Calibri Light"/>
          <w:sz w:val="20"/>
          <w:szCs w:val="20"/>
          <w:lang w:val="es-419"/>
        </w:rPr>
        <w:t>AbE</w:t>
      </w:r>
      <w:proofErr w:type="spellEnd"/>
      <w:r w:rsidRPr="000632B7">
        <w:rPr>
          <w:rFonts w:ascii="Roboto" w:hAnsi="Roboto" w:cs="Calibri Light"/>
          <w:sz w:val="20"/>
          <w:szCs w:val="20"/>
          <w:lang w:val="es-419"/>
        </w:rPr>
        <w:t xml:space="preserve"> Cha</w:t>
      </w:r>
      <w:r>
        <w:rPr>
          <w:rFonts w:ascii="Roboto" w:hAnsi="Roboto" w:cs="Calibri Light"/>
          <w:sz w:val="20"/>
          <w:szCs w:val="20"/>
          <w:lang w:val="es-419"/>
        </w:rPr>
        <w:t>co.</w:t>
      </w:r>
    </w:p>
    <w:tbl>
      <w:tblPr>
        <w:tblW w:w="12840" w:type="dxa"/>
        <w:tblInd w:w="-469" w:type="dxa"/>
        <w:tblLayout w:type="fixed"/>
        <w:tblLook w:val="0400" w:firstRow="0" w:lastRow="0" w:firstColumn="0" w:lastColumn="0" w:noHBand="0" w:noVBand="1"/>
      </w:tblPr>
      <w:tblGrid>
        <w:gridCol w:w="6660"/>
        <w:gridCol w:w="1035"/>
        <w:gridCol w:w="1125"/>
        <w:gridCol w:w="1065"/>
        <w:gridCol w:w="1005"/>
        <w:gridCol w:w="1005"/>
        <w:gridCol w:w="945"/>
      </w:tblGrid>
      <w:tr w:rsidR="00B63821" w14:paraId="5E38B0F7" w14:textId="77777777" w:rsidTr="00B63821">
        <w:trPr>
          <w:trHeight w:val="283"/>
        </w:trPr>
        <w:tc>
          <w:tcPr>
            <w:tcW w:w="6660" w:type="dxa"/>
            <w:tcBorders>
              <w:top w:val="single" w:sz="4" w:space="0" w:color="000000"/>
              <w:left w:val="single" w:sz="4" w:space="0" w:color="000000"/>
              <w:bottom w:val="single" w:sz="4" w:space="0" w:color="000000"/>
              <w:right w:val="single" w:sz="4" w:space="0" w:color="000000"/>
            </w:tcBorders>
            <w:vAlign w:val="center"/>
          </w:tcPr>
          <w:p w14:paraId="0CF7ECEC" w14:textId="77777777" w:rsidR="00B63821" w:rsidRDefault="00B63821" w:rsidP="00B5599B">
            <w:pPr>
              <w:spacing w:before="60" w:after="60" w:line="276" w:lineRule="auto"/>
              <w:jc w:val="center"/>
              <w:rPr>
                <w:rFonts w:ascii="Roboto" w:eastAsia="Roboto" w:hAnsi="Roboto" w:cs="Roboto"/>
                <w:b/>
                <w:color w:val="000000"/>
                <w:sz w:val="20"/>
                <w:szCs w:val="20"/>
              </w:rPr>
            </w:pPr>
          </w:p>
          <w:p w14:paraId="1E48DB60" w14:textId="77777777" w:rsidR="00B63821" w:rsidRDefault="00B63821" w:rsidP="00B5599B">
            <w:pPr>
              <w:spacing w:before="60" w:after="60" w:line="276" w:lineRule="auto"/>
              <w:jc w:val="center"/>
              <w:rPr>
                <w:rFonts w:ascii="Roboto" w:eastAsia="Roboto" w:hAnsi="Roboto" w:cs="Roboto"/>
                <w:b/>
                <w:color w:val="000000"/>
                <w:sz w:val="20"/>
                <w:szCs w:val="20"/>
              </w:rPr>
            </w:pPr>
            <w:r>
              <w:rPr>
                <w:rFonts w:ascii="Roboto" w:eastAsia="Roboto" w:hAnsi="Roboto" w:cs="Roboto"/>
                <w:b/>
                <w:color w:val="000000"/>
                <w:sz w:val="20"/>
                <w:szCs w:val="20"/>
              </w:rPr>
              <w:t>Criterios de Selección</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6C14A9D8" w14:textId="77777777" w:rsidR="00B63821" w:rsidRDefault="00B63821" w:rsidP="00B5599B">
            <w:pPr>
              <w:spacing w:before="60" w:after="60" w:line="276" w:lineRule="auto"/>
              <w:jc w:val="center"/>
              <w:rPr>
                <w:rFonts w:ascii="Roboto" w:eastAsia="Roboto" w:hAnsi="Roboto" w:cs="Roboto"/>
                <w:b/>
                <w:color w:val="000000"/>
                <w:sz w:val="20"/>
                <w:szCs w:val="20"/>
              </w:rPr>
            </w:pPr>
            <w:r>
              <w:rPr>
                <w:rFonts w:ascii="Roboto" w:eastAsia="Roboto" w:hAnsi="Roboto" w:cs="Roboto"/>
                <w:b/>
                <w:color w:val="000000"/>
                <w:sz w:val="20"/>
                <w:szCs w:val="20"/>
              </w:rPr>
              <w:t>Proveedor 1</w:t>
            </w:r>
          </w:p>
        </w:tc>
        <w:tc>
          <w:tcPr>
            <w:tcW w:w="2070" w:type="dxa"/>
            <w:gridSpan w:val="2"/>
            <w:tcBorders>
              <w:top w:val="single" w:sz="4" w:space="0" w:color="000000"/>
              <w:left w:val="single" w:sz="4" w:space="0" w:color="000000"/>
              <w:bottom w:val="single" w:sz="4" w:space="0" w:color="000000"/>
              <w:right w:val="single" w:sz="4" w:space="0" w:color="000000"/>
            </w:tcBorders>
            <w:vAlign w:val="center"/>
          </w:tcPr>
          <w:p w14:paraId="6FC4B79B" w14:textId="77777777" w:rsidR="00B63821" w:rsidRDefault="00B63821" w:rsidP="00B5599B">
            <w:pPr>
              <w:spacing w:before="60" w:after="60" w:line="276" w:lineRule="auto"/>
              <w:jc w:val="center"/>
              <w:rPr>
                <w:rFonts w:ascii="Roboto" w:eastAsia="Roboto" w:hAnsi="Roboto" w:cs="Roboto"/>
                <w:b/>
                <w:color w:val="000000"/>
                <w:sz w:val="20"/>
                <w:szCs w:val="20"/>
              </w:rPr>
            </w:pPr>
            <w:r>
              <w:rPr>
                <w:rFonts w:ascii="Roboto" w:eastAsia="Roboto" w:hAnsi="Roboto" w:cs="Roboto"/>
                <w:b/>
                <w:color w:val="000000"/>
                <w:sz w:val="20"/>
                <w:szCs w:val="20"/>
              </w:rPr>
              <w:t>Proveedor 2</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68C4A420" w14:textId="77777777" w:rsidR="00B63821" w:rsidRDefault="00B63821" w:rsidP="00B5599B">
            <w:pPr>
              <w:spacing w:before="60" w:after="60" w:line="276" w:lineRule="auto"/>
              <w:jc w:val="center"/>
              <w:rPr>
                <w:rFonts w:ascii="Roboto" w:eastAsia="Roboto" w:hAnsi="Roboto" w:cs="Roboto"/>
                <w:b/>
                <w:color w:val="000000"/>
                <w:sz w:val="20"/>
                <w:szCs w:val="20"/>
              </w:rPr>
            </w:pPr>
            <w:r>
              <w:rPr>
                <w:rFonts w:ascii="Roboto" w:eastAsia="Roboto" w:hAnsi="Roboto" w:cs="Roboto"/>
                <w:b/>
                <w:color w:val="000000"/>
                <w:sz w:val="20"/>
                <w:szCs w:val="20"/>
              </w:rPr>
              <w:t>Proveedor 3</w:t>
            </w:r>
          </w:p>
        </w:tc>
      </w:tr>
      <w:tr w:rsidR="00B63821" w14:paraId="68E965C6" w14:textId="77777777" w:rsidTr="00B63821">
        <w:trPr>
          <w:trHeight w:val="295"/>
        </w:trPr>
        <w:tc>
          <w:tcPr>
            <w:tcW w:w="6660" w:type="dxa"/>
            <w:tcBorders>
              <w:top w:val="nil"/>
              <w:left w:val="single" w:sz="4" w:space="0" w:color="000000"/>
              <w:bottom w:val="single" w:sz="4" w:space="0" w:color="000000"/>
              <w:right w:val="single" w:sz="4" w:space="0" w:color="000000"/>
            </w:tcBorders>
            <w:vAlign w:val="center"/>
          </w:tcPr>
          <w:p w14:paraId="3FE9DA02" w14:textId="77777777" w:rsidR="00B63821" w:rsidRDefault="00B63821" w:rsidP="00B5599B">
            <w:pPr>
              <w:spacing w:before="60" w:after="60" w:line="276" w:lineRule="auto"/>
              <w:jc w:val="center"/>
              <w:rPr>
                <w:rFonts w:ascii="Roboto" w:eastAsia="Roboto" w:hAnsi="Roboto" w:cs="Roboto"/>
                <w:b/>
                <w:color w:val="000000"/>
                <w:sz w:val="20"/>
                <w:szCs w:val="20"/>
              </w:rPr>
            </w:pPr>
            <w:r>
              <w:rPr>
                <w:rFonts w:ascii="Roboto" w:eastAsia="Roboto" w:hAnsi="Roboto" w:cs="Roboto"/>
                <w:b/>
                <w:color w:val="000000"/>
                <w:sz w:val="20"/>
                <w:szCs w:val="20"/>
              </w:rPr>
              <w:t>Criterios</w:t>
            </w:r>
          </w:p>
        </w:tc>
        <w:tc>
          <w:tcPr>
            <w:tcW w:w="1035" w:type="dxa"/>
            <w:tcBorders>
              <w:top w:val="single" w:sz="4" w:space="0" w:color="000000"/>
              <w:left w:val="single" w:sz="4" w:space="0" w:color="000000"/>
              <w:bottom w:val="single" w:sz="4" w:space="0" w:color="000000"/>
              <w:right w:val="single" w:sz="4" w:space="0" w:color="000000"/>
            </w:tcBorders>
            <w:vAlign w:val="center"/>
          </w:tcPr>
          <w:p w14:paraId="095D563F" w14:textId="77777777" w:rsidR="00B63821" w:rsidRDefault="00B63821" w:rsidP="00B5599B">
            <w:pPr>
              <w:spacing w:before="60" w:after="60" w:line="276" w:lineRule="auto"/>
              <w:jc w:val="center"/>
              <w:rPr>
                <w:rFonts w:ascii="Roboto" w:eastAsia="Roboto" w:hAnsi="Roboto" w:cs="Roboto"/>
                <w:b/>
                <w:color w:val="000000"/>
                <w:sz w:val="20"/>
                <w:szCs w:val="20"/>
              </w:rPr>
            </w:pPr>
            <w:r>
              <w:rPr>
                <w:rFonts w:ascii="Roboto" w:eastAsia="Roboto" w:hAnsi="Roboto" w:cs="Roboto"/>
                <w:b/>
                <w:color w:val="000000"/>
                <w:sz w:val="20"/>
                <w:szCs w:val="20"/>
              </w:rPr>
              <w:t>Cumple</w:t>
            </w:r>
          </w:p>
        </w:tc>
        <w:tc>
          <w:tcPr>
            <w:tcW w:w="1125" w:type="dxa"/>
            <w:tcBorders>
              <w:top w:val="single" w:sz="4" w:space="0" w:color="000000"/>
              <w:left w:val="single" w:sz="4" w:space="0" w:color="000000"/>
              <w:bottom w:val="single" w:sz="4" w:space="0" w:color="000000"/>
              <w:right w:val="single" w:sz="4" w:space="0" w:color="000000"/>
            </w:tcBorders>
            <w:vAlign w:val="center"/>
          </w:tcPr>
          <w:p w14:paraId="5CC2685B" w14:textId="77777777" w:rsidR="00B63821" w:rsidRDefault="00B63821" w:rsidP="00B5599B">
            <w:pPr>
              <w:spacing w:before="60" w:after="60" w:line="276" w:lineRule="auto"/>
              <w:jc w:val="center"/>
              <w:rPr>
                <w:rFonts w:ascii="Roboto" w:eastAsia="Roboto" w:hAnsi="Roboto" w:cs="Roboto"/>
                <w:b/>
                <w:color w:val="000000"/>
                <w:sz w:val="20"/>
                <w:szCs w:val="20"/>
              </w:rPr>
            </w:pPr>
            <w:r>
              <w:rPr>
                <w:rFonts w:ascii="Roboto" w:eastAsia="Roboto" w:hAnsi="Roboto" w:cs="Roboto"/>
                <w:b/>
                <w:color w:val="000000"/>
                <w:sz w:val="20"/>
                <w:szCs w:val="20"/>
              </w:rPr>
              <w:t>No cumple</w:t>
            </w:r>
          </w:p>
        </w:tc>
        <w:tc>
          <w:tcPr>
            <w:tcW w:w="1065" w:type="dxa"/>
            <w:tcBorders>
              <w:top w:val="single" w:sz="4" w:space="0" w:color="000000"/>
              <w:left w:val="single" w:sz="4" w:space="0" w:color="000000"/>
              <w:bottom w:val="single" w:sz="4" w:space="0" w:color="000000"/>
              <w:right w:val="single" w:sz="4" w:space="0" w:color="000000"/>
            </w:tcBorders>
            <w:vAlign w:val="center"/>
          </w:tcPr>
          <w:p w14:paraId="292A511D" w14:textId="77777777" w:rsidR="00B63821" w:rsidRDefault="00B63821" w:rsidP="00B5599B">
            <w:pPr>
              <w:spacing w:before="60" w:after="60" w:line="276" w:lineRule="auto"/>
              <w:jc w:val="center"/>
              <w:rPr>
                <w:rFonts w:ascii="Roboto" w:eastAsia="Roboto" w:hAnsi="Roboto" w:cs="Roboto"/>
                <w:b/>
                <w:color w:val="000000"/>
                <w:sz w:val="20"/>
                <w:szCs w:val="20"/>
              </w:rPr>
            </w:pPr>
            <w:r>
              <w:rPr>
                <w:rFonts w:ascii="Roboto" w:eastAsia="Roboto" w:hAnsi="Roboto" w:cs="Roboto"/>
                <w:b/>
                <w:color w:val="000000"/>
                <w:sz w:val="20"/>
                <w:szCs w:val="20"/>
              </w:rPr>
              <w:t>Cumple</w:t>
            </w:r>
          </w:p>
        </w:tc>
        <w:tc>
          <w:tcPr>
            <w:tcW w:w="1005" w:type="dxa"/>
            <w:tcBorders>
              <w:top w:val="single" w:sz="4" w:space="0" w:color="000000"/>
              <w:left w:val="single" w:sz="4" w:space="0" w:color="000000"/>
              <w:bottom w:val="single" w:sz="4" w:space="0" w:color="000000"/>
              <w:right w:val="single" w:sz="4" w:space="0" w:color="000000"/>
            </w:tcBorders>
            <w:vAlign w:val="center"/>
          </w:tcPr>
          <w:p w14:paraId="57768825" w14:textId="77777777" w:rsidR="00B63821" w:rsidRDefault="00B63821" w:rsidP="00B5599B">
            <w:pPr>
              <w:spacing w:before="60" w:after="60" w:line="276" w:lineRule="auto"/>
              <w:jc w:val="center"/>
              <w:rPr>
                <w:rFonts w:ascii="Roboto" w:eastAsia="Roboto" w:hAnsi="Roboto" w:cs="Roboto"/>
                <w:b/>
                <w:color w:val="000000"/>
                <w:sz w:val="20"/>
                <w:szCs w:val="20"/>
              </w:rPr>
            </w:pPr>
            <w:r>
              <w:rPr>
                <w:rFonts w:ascii="Roboto" w:eastAsia="Roboto" w:hAnsi="Roboto" w:cs="Roboto"/>
                <w:b/>
                <w:color w:val="000000"/>
                <w:sz w:val="20"/>
                <w:szCs w:val="20"/>
              </w:rPr>
              <w:t>No cumple</w:t>
            </w:r>
          </w:p>
        </w:tc>
        <w:tc>
          <w:tcPr>
            <w:tcW w:w="1005" w:type="dxa"/>
            <w:tcBorders>
              <w:top w:val="single" w:sz="4" w:space="0" w:color="000000"/>
              <w:left w:val="single" w:sz="4" w:space="0" w:color="000000"/>
              <w:bottom w:val="single" w:sz="4" w:space="0" w:color="000000"/>
              <w:right w:val="single" w:sz="4" w:space="0" w:color="000000"/>
            </w:tcBorders>
            <w:vAlign w:val="center"/>
          </w:tcPr>
          <w:p w14:paraId="7951DFA2" w14:textId="77777777" w:rsidR="00B63821" w:rsidRDefault="00B63821" w:rsidP="00B5599B">
            <w:pPr>
              <w:spacing w:before="60" w:after="60" w:line="276" w:lineRule="auto"/>
              <w:jc w:val="center"/>
              <w:rPr>
                <w:rFonts w:ascii="Roboto" w:eastAsia="Roboto" w:hAnsi="Roboto" w:cs="Roboto"/>
                <w:b/>
                <w:color w:val="000000"/>
                <w:sz w:val="20"/>
                <w:szCs w:val="20"/>
              </w:rPr>
            </w:pPr>
            <w:r>
              <w:rPr>
                <w:rFonts w:ascii="Roboto" w:eastAsia="Roboto" w:hAnsi="Roboto" w:cs="Roboto"/>
                <w:b/>
                <w:color w:val="000000"/>
                <w:sz w:val="20"/>
                <w:szCs w:val="20"/>
              </w:rPr>
              <w:t>Cumple</w:t>
            </w:r>
          </w:p>
        </w:tc>
        <w:tc>
          <w:tcPr>
            <w:tcW w:w="945" w:type="dxa"/>
            <w:tcBorders>
              <w:top w:val="single" w:sz="4" w:space="0" w:color="000000"/>
              <w:left w:val="single" w:sz="4" w:space="0" w:color="000000"/>
              <w:bottom w:val="single" w:sz="4" w:space="0" w:color="000000"/>
              <w:right w:val="single" w:sz="4" w:space="0" w:color="000000"/>
            </w:tcBorders>
            <w:vAlign w:val="center"/>
          </w:tcPr>
          <w:p w14:paraId="54FD5524" w14:textId="77777777" w:rsidR="00B63821" w:rsidRDefault="00B63821" w:rsidP="00B5599B">
            <w:pPr>
              <w:spacing w:before="60" w:after="60" w:line="276" w:lineRule="auto"/>
              <w:jc w:val="center"/>
              <w:rPr>
                <w:rFonts w:ascii="Roboto" w:eastAsia="Roboto" w:hAnsi="Roboto" w:cs="Roboto"/>
                <w:b/>
                <w:color w:val="000000"/>
                <w:sz w:val="20"/>
                <w:szCs w:val="20"/>
              </w:rPr>
            </w:pPr>
            <w:r>
              <w:rPr>
                <w:rFonts w:ascii="Roboto" w:eastAsia="Roboto" w:hAnsi="Roboto" w:cs="Roboto"/>
                <w:b/>
                <w:color w:val="000000"/>
                <w:sz w:val="20"/>
                <w:szCs w:val="20"/>
              </w:rPr>
              <w:t>No cumple</w:t>
            </w:r>
          </w:p>
        </w:tc>
      </w:tr>
      <w:tr w:rsidR="00B63821" w14:paraId="3C081486" w14:textId="77777777" w:rsidTr="00B63821">
        <w:trPr>
          <w:trHeight w:val="295"/>
        </w:trPr>
        <w:tc>
          <w:tcPr>
            <w:tcW w:w="6660" w:type="dxa"/>
            <w:tcBorders>
              <w:top w:val="single" w:sz="4" w:space="0" w:color="000000"/>
              <w:left w:val="single" w:sz="4" w:space="0" w:color="000000"/>
              <w:bottom w:val="single" w:sz="4" w:space="0" w:color="000000"/>
              <w:right w:val="single" w:sz="4" w:space="0" w:color="000000"/>
            </w:tcBorders>
            <w:vAlign w:val="center"/>
          </w:tcPr>
          <w:p w14:paraId="5CF238F1" w14:textId="7A1CCD67" w:rsidR="00B63821" w:rsidRDefault="00B63821" w:rsidP="00B5599B">
            <w:pPr>
              <w:spacing w:before="60" w:after="60" w:line="276" w:lineRule="auto"/>
              <w:jc w:val="both"/>
              <w:rPr>
                <w:rFonts w:ascii="Roboto" w:eastAsia="Roboto" w:hAnsi="Roboto" w:cs="Roboto"/>
                <w:color w:val="000000"/>
                <w:sz w:val="20"/>
                <w:szCs w:val="20"/>
              </w:rPr>
            </w:pPr>
            <w:r>
              <w:rPr>
                <w:rFonts w:ascii="Roboto" w:eastAsia="Roboto" w:hAnsi="Roboto" w:cs="Roboto"/>
                <w:color w:val="000000"/>
                <w:sz w:val="20"/>
                <w:szCs w:val="20"/>
              </w:rPr>
              <w:t xml:space="preserve">El oferente presenta una propuesta formal (cotización) con los requerimientos básicos. La oferta cuenta con información relevante (logo, dirigida a Investigación para el desarrollo, fecha, precio por cada ítem solicitado, cantidad, validez de la oferta, tiempo de entrega) </w:t>
            </w:r>
          </w:p>
        </w:tc>
        <w:tc>
          <w:tcPr>
            <w:tcW w:w="1035" w:type="dxa"/>
            <w:tcBorders>
              <w:top w:val="single" w:sz="4" w:space="0" w:color="000000"/>
              <w:left w:val="single" w:sz="4" w:space="0" w:color="000000"/>
              <w:bottom w:val="single" w:sz="4" w:space="0" w:color="000000"/>
              <w:right w:val="single" w:sz="4" w:space="0" w:color="000000"/>
            </w:tcBorders>
            <w:vAlign w:val="center"/>
          </w:tcPr>
          <w:p w14:paraId="537F517D" w14:textId="77777777" w:rsidR="00B63821" w:rsidRDefault="00B63821" w:rsidP="00B5599B">
            <w:pPr>
              <w:spacing w:before="60" w:after="60" w:line="276" w:lineRule="auto"/>
              <w:jc w:val="both"/>
              <w:rPr>
                <w:rFonts w:ascii="Roboto" w:eastAsia="Roboto" w:hAnsi="Roboto" w:cs="Roboto"/>
                <w:b/>
                <w:color w:val="000000"/>
                <w:sz w:val="20"/>
                <w:szCs w:val="20"/>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5665FD61" w14:textId="77777777" w:rsidR="00B63821" w:rsidRDefault="00B63821" w:rsidP="00B5599B">
            <w:pPr>
              <w:spacing w:before="60" w:after="60" w:line="276" w:lineRule="auto"/>
              <w:jc w:val="both"/>
              <w:rPr>
                <w:rFonts w:ascii="Roboto" w:eastAsia="Roboto" w:hAnsi="Roboto" w:cs="Roboto"/>
                <w:b/>
                <w:color w:val="000000"/>
                <w:sz w:val="20"/>
                <w:szCs w:val="20"/>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21B64B55" w14:textId="77777777" w:rsidR="00B63821" w:rsidRDefault="00B63821" w:rsidP="00B5599B">
            <w:pPr>
              <w:spacing w:before="60" w:after="60" w:line="276" w:lineRule="auto"/>
              <w:jc w:val="both"/>
              <w:rPr>
                <w:rFonts w:ascii="Roboto" w:eastAsia="Roboto" w:hAnsi="Roboto" w:cs="Roboto"/>
                <w:b/>
                <w:color w:val="000000"/>
                <w:sz w:val="20"/>
                <w:szCs w:val="20"/>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6974AE3B" w14:textId="77777777" w:rsidR="00B63821" w:rsidRDefault="00B63821" w:rsidP="00B5599B">
            <w:pPr>
              <w:spacing w:before="60" w:after="60" w:line="276" w:lineRule="auto"/>
              <w:jc w:val="both"/>
              <w:rPr>
                <w:rFonts w:ascii="Roboto" w:eastAsia="Roboto" w:hAnsi="Roboto" w:cs="Roboto"/>
                <w:b/>
                <w:color w:val="000000"/>
                <w:sz w:val="20"/>
                <w:szCs w:val="20"/>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3C4CE9AC" w14:textId="77777777" w:rsidR="00B63821" w:rsidRDefault="00B63821" w:rsidP="00B5599B">
            <w:pPr>
              <w:spacing w:before="60" w:after="60" w:line="276" w:lineRule="auto"/>
              <w:jc w:val="both"/>
              <w:rPr>
                <w:rFonts w:ascii="Roboto" w:eastAsia="Roboto" w:hAnsi="Roboto" w:cs="Roboto"/>
                <w:b/>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6DAD35F6" w14:textId="77777777" w:rsidR="00B63821" w:rsidRDefault="00B63821" w:rsidP="00B5599B">
            <w:pPr>
              <w:spacing w:before="60" w:after="60" w:line="276" w:lineRule="auto"/>
              <w:jc w:val="both"/>
              <w:rPr>
                <w:rFonts w:ascii="Roboto" w:eastAsia="Roboto" w:hAnsi="Roboto" w:cs="Roboto"/>
                <w:b/>
                <w:color w:val="000000"/>
                <w:sz w:val="20"/>
                <w:szCs w:val="20"/>
              </w:rPr>
            </w:pPr>
          </w:p>
        </w:tc>
      </w:tr>
      <w:tr w:rsidR="00B63821" w14:paraId="135262A9" w14:textId="77777777" w:rsidTr="00B63821">
        <w:trPr>
          <w:trHeight w:val="295"/>
        </w:trPr>
        <w:tc>
          <w:tcPr>
            <w:tcW w:w="6660" w:type="dxa"/>
            <w:tcBorders>
              <w:top w:val="single" w:sz="4" w:space="0" w:color="000000"/>
              <w:left w:val="single" w:sz="4" w:space="0" w:color="000000"/>
              <w:bottom w:val="single" w:sz="4" w:space="0" w:color="000000"/>
              <w:right w:val="single" w:sz="4" w:space="0" w:color="000000"/>
            </w:tcBorders>
            <w:vAlign w:val="center"/>
          </w:tcPr>
          <w:p w14:paraId="1D083FB5" w14:textId="5B320FB9" w:rsidR="00B63821" w:rsidRDefault="00B63821" w:rsidP="00B5599B">
            <w:pPr>
              <w:spacing w:before="60" w:after="60" w:line="276" w:lineRule="auto"/>
              <w:jc w:val="both"/>
              <w:rPr>
                <w:rFonts w:ascii="Roboto" w:eastAsia="Roboto" w:hAnsi="Roboto" w:cs="Roboto"/>
                <w:color w:val="000000"/>
                <w:sz w:val="20"/>
                <w:szCs w:val="20"/>
              </w:rPr>
            </w:pPr>
            <w:r>
              <w:rPr>
                <w:rFonts w:ascii="Roboto" w:eastAsia="Roboto" w:hAnsi="Roboto" w:cs="Roboto"/>
                <w:color w:val="000000"/>
                <w:sz w:val="20"/>
                <w:szCs w:val="20"/>
              </w:rPr>
              <w:t xml:space="preserve">El oferente cuenta con Factura legal de servicios al día y Certificado de cumplimiento tributario. Adjunta Constancia del Registro Único del Contribuyente (RUC), </w:t>
            </w:r>
            <w:r w:rsidRPr="006023A6">
              <w:rPr>
                <w:rFonts w:ascii="Roboto" w:eastAsia="Roboto" w:hAnsi="Roboto" w:cs="Roboto"/>
                <w:color w:val="000000"/>
                <w:sz w:val="20"/>
                <w:szCs w:val="20"/>
              </w:rPr>
              <w:t>Patente Comercial</w:t>
            </w:r>
            <w:r w:rsidR="006023A6">
              <w:rPr>
                <w:rFonts w:ascii="Roboto" w:eastAsia="Roboto" w:hAnsi="Roboto" w:cs="Roboto"/>
                <w:color w:val="000000"/>
                <w:sz w:val="20"/>
                <w:szCs w:val="20"/>
              </w:rPr>
              <w:t xml:space="preserve"> </w:t>
            </w:r>
            <w:r w:rsidRPr="006023A6">
              <w:rPr>
                <w:rFonts w:ascii="Roboto" w:eastAsia="Roboto" w:hAnsi="Roboto" w:cs="Roboto"/>
                <w:color w:val="000000"/>
                <w:sz w:val="20"/>
                <w:szCs w:val="20"/>
              </w:rPr>
              <w:t>referente al primer semestre de 2026</w:t>
            </w:r>
            <w:r w:rsidR="001D30CD">
              <w:rPr>
                <w:rFonts w:ascii="Roboto" w:eastAsia="Roboto" w:hAnsi="Roboto" w:cs="Roboto"/>
                <w:color w:val="000000"/>
                <w:sz w:val="20"/>
                <w:szCs w:val="20"/>
              </w:rPr>
              <w:t xml:space="preserve"> </w:t>
            </w:r>
            <w:r w:rsidRPr="006023A6">
              <w:rPr>
                <w:rFonts w:ascii="Roboto" w:eastAsia="Roboto" w:hAnsi="Roboto" w:cs="Roboto"/>
                <w:color w:val="000000"/>
                <w:sz w:val="20"/>
                <w:szCs w:val="20"/>
              </w:rPr>
              <w:t>expedido</w:t>
            </w:r>
            <w:r>
              <w:rPr>
                <w:rFonts w:ascii="Roboto" w:eastAsia="Roboto" w:hAnsi="Roboto" w:cs="Roboto"/>
                <w:color w:val="000000"/>
                <w:sz w:val="20"/>
                <w:szCs w:val="20"/>
              </w:rPr>
              <w:t xml:space="preserve"> por el Municipio correspondiente al oferente</w:t>
            </w:r>
            <w:r w:rsidR="001D30CD">
              <w:rPr>
                <w:rFonts w:ascii="Roboto" w:eastAsia="Roboto" w:hAnsi="Roboto" w:cs="Roboto"/>
                <w:color w:val="000000"/>
                <w:sz w:val="20"/>
                <w:szCs w:val="20"/>
              </w:rPr>
              <w:t xml:space="preserve"> </w:t>
            </w:r>
            <w:r w:rsidR="001D30CD">
              <w:rPr>
                <w:rFonts w:ascii="Roboto" w:eastAsia="Roboto" w:hAnsi="Roboto" w:cs="Roboto"/>
                <w:color w:val="000000"/>
                <w:sz w:val="20"/>
                <w:szCs w:val="20"/>
              </w:rPr>
              <w:t>(si corresponde)</w:t>
            </w:r>
            <w:r>
              <w:rPr>
                <w:rFonts w:ascii="Roboto" w:eastAsia="Roboto" w:hAnsi="Roboto" w:cs="Roboto"/>
                <w:color w:val="000000"/>
                <w:sz w:val="20"/>
                <w:szCs w:val="20"/>
              </w:rPr>
              <w:t xml:space="preserve"> y comprobante de pago obrero patronal (IPS). </w:t>
            </w:r>
          </w:p>
        </w:tc>
        <w:tc>
          <w:tcPr>
            <w:tcW w:w="1035" w:type="dxa"/>
            <w:tcBorders>
              <w:top w:val="single" w:sz="4" w:space="0" w:color="000000"/>
              <w:left w:val="single" w:sz="4" w:space="0" w:color="000000"/>
              <w:bottom w:val="single" w:sz="4" w:space="0" w:color="000000"/>
              <w:right w:val="single" w:sz="4" w:space="0" w:color="000000"/>
            </w:tcBorders>
            <w:vAlign w:val="center"/>
          </w:tcPr>
          <w:p w14:paraId="6080D33A" w14:textId="77777777" w:rsidR="00B63821" w:rsidRDefault="00B63821" w:rsidP="00B5599B">
            <w:pPr>
              <w:spacing w:before="60" w:after="60" w:line="276" w:lineRule="auto"/>
              <w:jc w:val="both"/>
              <w:rPr>
                <w:rFonts w:ascii="Roboto" w:eastAsia="Roboto" w:hAnsi="Roboto" w:cs="Roboto"/>
                <w:b/>
                <w:color w:val="000000"/>
                <w:sz w:val="20"/>
                <w:szCs w:val="20"/>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4934350E" w14:textId="77777777" w:rsidR="00B63821" w:rsidRDefault="00B63821" w:rsidP="00B5599B">
            <w:pPr>
              <w:spacing w:before="60" w:after="60" w:line="276" w:lineRule="auto"/>
              <w:jc w:val="both"/>
              <w:rPr>
                <w:rFonts w:ascii="Roboto" w:eastAsia="Roboto" w:hAnsi="Roboto" w:cs="Roboto"/>
                <w:b/>
                <w:color w:val="000000"/>
                <w:sz w:val="20"/>
                <w:szCs w:val="20"/>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72E443E2" w14:textId="77777777" w:rsidR="00B63821" w:rsidRDefault="00B63821" w:rsidP="00B5599B">
            <w:pPr>
              <w:spacing w:before="60" w:after="60" w:line="276" w:lineRule="auto"/>
              <w:jc w:val="both"/>
              <w:rPr>
                <w:rFonts w:ascii="Roboto" w:eastAsia="Roboto" w:hAnsi="Roboto" w:cs="Roboto"/>
                <w:b/>
                <w:color w:val="000000"/>
                <w:sz w:val="20"/>
                <w:szCs w:val="20"/>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3A0D2139" w14:textId="77777777" w:rsidR="00B63821" w:rsidRDefault="00B63821" w:rsidP="00B5599B">
            <w:pPr>
              <w:spacing w:before="60" w:after="60" w:line="276" w:lineRule="auto"/>
              <w:jc w:val="both"/>
              <w:rPr>
                <w:rFonts w:ascii="Roboto" w:eastAsia="Roboto" w:hAnsi="Roboto" w:cs="Roboto"/>
                <w:b/>
                <w:color w:val="000000"/>
                <w:sz w:val="20"/>
                <w:szCs w:val="20"/>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24C065BE" w14:textId="77777777" w:rsidR="00B63821" w:rsidRDefault="00B63821" w:rsidP="00B5599B">
            <w:pPr>
              <w:spacing w:before="60" w:after="60" w:line="276" w:lineRule="auto"/>
              <w:jc w:val="both"/>
              <w:rPr>
                <w:rFonts w:ascii="Roboto" w:eastAsia="Roboto" w:hAnsi="Roboto" w:cs="Roboto"/>
                <w:b/>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040C024B" w14:textId="77777777" w:rsidR="00B63821" w:rsidRDefault="00B63821" w:rsidP="00B5599B">
            <w:pPr>
              <w:spacing w:before="60" w:after="60" w:line="276" w:lineRule="auto"/>
              <w:jc w:val="both"/>
              <w:rPr>
                <w:rFonts w:ascii="Roboto" w:eastAsia="Roboto" w:hAnsi="Roboto" w:cs="Roboto"/>
                <w:b/>
                <w:color w:val="000000"/>
                <w:sz w:val="20"/>
                <w:szCs w:val="20"/>
              </w:rPr>
            </w:pPr>
          </w:p>
        </w:tc>
      </w:tr>
      <w:tr w:rsidR="00B63821" w14:paraId="20D665E1" w14:textId="77777777" w:rsidTr="00B63821">
        <w:trPr>
          <w:trHeight w:val="295"/>
        </w:trPr>
        <w:tc>
          <w:tcPr>
            <w:tcW w:w="6660" w:type="dxa"/>
            <w:tcBorders>
              <w:top w:val="single" w:sz="4" w:space="0" w:color="000000"/>
              <w:left w:val="single" w:sz="4" w:space="0" w:color="000000"/>
              <w:bottom w:val="single" w:sz="4" w:space="0" w:color="000000"/>
              <w:right w:val="single" w:sz="4" w:space="0" w:color="000000"/>
            </w:tcBorders>
            <w:vAlign w:val="center"/>
          </w:tcPr>
          <w:p w14:paraId="5A9FB660" w14:textId="0AE5FA97" w:rsidR="00B63821" w:rsidRDefault="00B63821" w:rsidP="00B5599B">
            <w:pPr>
              <w:spacing w:before="60" w:after="60" w:line="276" w:lineRule="auto"/>
              <w:jc w:val="both"/>
              <w:rPr>
                <w:rFonts w:ascii="Roboto" w:eastAsia="Roboto" w:hAnsi="Roboto" w:cs="Roboto"/>
                <w:color w:val="000000"/>
                <w:sz w:val="20"/>
                <w:szCs w:val="20"/>
              </w:rPr>
            </w:pPr>
            <w:r>
              <w:rPr>
                <w:rFonts w:ascii="Roboto" w:eastAsia="Roboto" w:hAnsi="Roboto" w:cs="Roboto"/>
                <w:color w:val="000000"/>
                <w:sz w:val="20"/>
                <w:szCs w:val="20"/>
              </w:rPr>
              <w:t xml:space="preserve">El oferente cuenta con experiencia mínima de tres (3) años de experiencia en </w:t>
            </w:r>
            <w:r>
              <w:rPr>
                <w:rFonts w:ascii="Roboto" w:eastAsia="Roboto" w:hAnsi="Roboto" w:cs="Roboto"/>
                <w:sz w:val="20"/>
                <w:szCs w:val="20"/>
              </w:rPr>
              <w:t>provisión de servicios de auditoría.</w:t>
            </w:r>
          </w:p>
        </w:tc>
        <w:tc>
          <w:tcPr>
            <w:tcW w:w="1035" w:type="dxa"/>
            <w:tcBorders>
              <w:top w:val="single" w:sz="4" w:space="0" w:color="000000"/>
              <w:left w:val="single" w:sz="4" w:space="0" w:color="000000"/>
              <w:bottom w:val="single" w:sz="4" w:space="0" w:color="000000"/>
              <w:right w:val="single" w:sz="4" w:space="0" w:color="000000"/>
            </w:tcBorders>
            <w:vAlign w:val="center"/>
          </w:tcPr>
          <w:p w14:paraId="3C245791" w14:textId="77777777" w:rsidR="00B63821" w:rsidRDefault="00B63821" w:rsidP="00B5599B">
            <w:pPr>
              <w:spacing w:before="60" w:after="60" w:line="276" w:lineRule="auto"/>
              <w:jc w:val="both"/>
              <w:rPr>
                <w:rFonts w:ascii="Roboto" w:eastAsia="Roboto" w:hAnsi="Roboto" w:cs="Roboto"/>
                <w:b/>
                <w:color w:val="000000"/>
                <w:sz w:val="20"/>
                <w:szCs w:val="20"/>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59403595" w14:textId="77777777" w:rsidR="00B63821" w:rsidRDefault="00B63821" w:rsidP="00B5599B">
            <w:pPr>
              <w:spacing w:before="60" w:after="60" w:line="276" w:lineRule="auto"/>
              <w:jc w:val="both"/>
              <w:rPr>
                <w:rFonts w:ascii="Roboto" w:eastAsia="Roboto" w:hAnsi="Roboto" w:cs="Roboto"/>
                <w:b/>
                <w:color w:val="000000"/>
                <w:sz w:val="20"/>
                <w:szCs w:val="20"/>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0F548227" w14:textId="77777777" w:rsidR="00B63821" w:rsidRDefault="00B63821" w:rsidP="00B5599B">
            <w:pPr>
              <w:spacing w:before="60" w:after="60" w:line="276" w:lineRule="auto"/>
              <w:jc w:val="both"/>
              <w:rPr>
                <w:rFonts w:ascii="Roboto" w:eastAsia="Roboto" w:hAnsi="Roboto" w:cs="Roboto"/>
                <w:b/>
                <w:color w:val="000000"/>
                <w:sz w:val="20"/>
                <w:szCs w:val="20"/>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3811D0A9" w14:textId="77777777" w:rsidR="00B63821" w:rsidRDefault="00B63821" w:rsidP="00B5599B">
            <w:pPr>
              <w:spacing w:before="60" w:after="60" w:line="276" w:lineRule="auto"/>
              <w:jc w:val="both"/>
              <w:rPr>
                <w:rFonts w:ascii="Roboto" w:eastAsia="Roboto" w:hAnsi="Roboto" w:cs="Roboto"/>
                <w:b/>
                <w:color w:val="000000"/>
                <w:sz w:val="20"/>
                <w:szCs w:val="20"/>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1E7EA99B" w14:textId="77777777" w:rsidR="00B63821" w:rsidRDefault="00B63821" w:rsidP="00B5599B">
            <w:pPr>
              <w:spacing w:before="60" w:after="60" w:line="276" w:lineRule="auto"/>
              <w:jc w:val="both"/>
              <w:rPr>
                <w:rFonts w:ascii="Roboto" w:eastAsia="Roboto" w:hAnsi="Roboto" w:cs="Roboto"/>
                <w:b/>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7C3D5A59" w14:textId="77777777" w:rsidR="00B63821" w:rsidRDefault="00B63821" w:rsidP="00B5599B">
            <w:pPr>
              <w:spacing w:before="60" w:after="60" w:line="276" w:lineRule="auto"/>
              <w:jc w:val="both"/>
              <w:rPr>
                <w:rFonts w:ascii="Roboto" w:eastAsia="Roboto" w:hAnsi="Roboto" w:cs="Roboto"/>
                <w:b/>
                <w:color w:val="000000"/>
                <w:sz w:val="20"/>
                <w:szCs w:val="20"/>
              </w:rPr>
            </w:pPr>
          </w:p>
        </w:tc>
      </w:tr>
      <w:tr w:rsidR="00B63821" w14:paraId="751E5092" w14:textId="77777777" w:rsidTr="00B63821">
        <w:trPr>
          <w:trHeight w:val="295"/>
        </w:trPr>
        <w:tc>
          <w:tcPr>
            <w:tcW w:w="6660" w:type="dxa"/>
            <w:tcBorders>
              <w:top w:val="single" w:sz="4" w:space="0" w:color="000000"/>
              <w:left w:val="single" w:sz="4" w:space="0" w:color="000000"/>
              <w:bottom w:val="single" w:sz="4" w:space="0" w:color="000000"/>
              <w:right w:val="single" w:sz="4" w:space="0" w:color="000000"/>
            </w:tcBorders>
            <w:vAlign w:val="center"/>
          </w:tcPr>
          <w:p w14:paraId="5C0F25F4" w14:textId="77777777" w:rsidR="00B63821" w:rsidRDefault="00B63821" w:rsidP="00B5599B">
            <w:pPr>
              <w:spacing w:before="60" w:after="60" w:line="276" w:lineRule="auto"/>
              <w:jc w:val="both"/>
              <w:rPr>
                <w:rFonts w:ascii="Roboto" w:eastAsia="Roboto" w:hAnsi="Roboto" w:cs="Roboto"/>
                <w:color w:val="000000"/>
                <w:sz w:val="20"/>
                <w:szCs w:val="20"/>
              </w:rPr>
            </w:pPr>
            <w:r>
              <w:rPr>
                <w:rFonts w:ascii="Roboto" w:eastAsia="Roboto" w:hAnsi="Roboto" w:cs="Roboto"/>
                <w:color w:val="000000"/>
                <w:sz w:val="20"/>
                <w:szCs w:val="20"/>
              </w:rPr>
              <w:t>El oferente proporciona información de los Contratos y/o facturas de provisión de servicios similares a los cotizados que validen la experiencia previa mínima requerida.</w:t>
            </w:r>
          </w:p>
        </w:tc>
        <w:tc>
          <w:tcPr>
            <w:tcW w:w="1035" w:type="dxa"/>
            <w:tcBorders>
              <w:top w:val="single" w:sz="4" w:space="0" w:color="000000"/>
              <w:left w:val="single" w:sz="4" w:space="0" w:color="000000"/>
              <w:bottom w:val="single" w:sz="4" w:space="0" w:color="000000"/>
              <w:right w:val="single" w:sz="4" w:space="0" w:color="000000"/>
            </w:tcBorders>
            <w:vAlign w:val="center"/>
          </w:tcPr>
          <w:p w14:paraId="4C2FEAD7" w14:textId="77777777" w:rsidR="00B63821" w:rsidRDefault="00B63821" w:rsidP="00B5599B">
            <w:pPr>
              <w:spacing w:before="60" w:after="60" w:line="276" w:lineRule="auto"/>
              <w:jc w:val="both"/>
              <w:rPr>
                <w:rFonts w:ascii="Roboto" w:eastAsia="Roboto" w:hAnsi="Roboto" w:cs="Roboto"/>
                <w:b/>
                <w:color w:val="000000"/>
                <w:sz w:val="20"/>
                <w:szCs w:val="20"/>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655114D7" w14:textId="77777777" w:rsidR="00B63821" w:rsidRDefault="00B63821" w:rsidP="00B5599B">
            <w:pPr>
              <w:spacing w:before="60" w:after="60" w:line="276" w:lineRule="auto"/>
              <w:jc w:val="both"/>
              <w:rPr>
                <w:rFonts w:ascii="Roboto" w:eastAsia="Roboto" w:hAnsi="Roboto" w:cs="Roboto"/>
                <w:b/>
                <w:color w:val="000000"/>
                <w:sz w:val="20"/>
                <w:szCs w:val="20"/>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72997B08" w14:textId="77777777" w:rsidR="00B63821" w:rsidRDefault="00B63821" w:rsidP="00B5599B">
            <w:pPr>
              <w:spacing w:before="60" w:after="60" w:line="276" w:lineRule="auto"/>
              <w:jc w:val="both"/>
              <w:rPr>
                <w:rFonts w:ascii="Roboto" w:eastAsia="Roboto" w:hAnsi="Roboto" w:cs="Roboto"/>
                <w:b/>
                <w:color w:val="000000"/>
                <w:sz w:val="20"/>
                <w:szCs w:val="20"/>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0511D693" w14:textId="77777777" w:rsidR="00B63821" w:rsidRDefault="00B63821" w:rsidP="00B5599B">
            <w:pPr>
              <w:spacing w:before="60" w:after="60" w:line="276" w:lineRule="auto"/>
              <w:jc w:val="both"/>
              <w:rPr>
                <w:rFonts w:ascii="Roboto" w:eastAsia="Roboto" w:hAnsi="Roboto" w:cs="Roboto"/>
                <w:b/>
                <w:color w:val="000000"/>
                <w:sz w:val="20"/>
                <w:szCs w:val="20"/>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186171D6" w14:textId="77777777" w:rsidR="00B63821" w:rsidRDefault="00B63821" w:rsidP="00B5599B">
            <w:pPr>
              <w:spacing w:before="60" w:after="60" w:line="276" w:lineRule="auto"/>
              <w:jc w:val="both"/>
              <w:rPr>
                <w:rFonts w:ascii="Roboto" w:eastAsia="Roboto" w:hAnsi="Roboto" w:cs="Roboto"/>
                <w:b/>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6D58ED90" w14:textId="77777777" w:rsidR="00B63821" w:rsidRDefault="00B63821" w:rsidP="00B5599B">
            <w:pPr>
              <w:spacing w:before="60" w:after="60" w:line="276" w:lineRule="auto"/>
              <w:jc w:val="both"/>
              <w:rPr>
                <w:rFonts w:ascii="Roboto" w:eastAsia="Roboto" w:hAnsi="Roboto" w:cs="Roboto"/>
                <w:b/>
                <w:color w:val="000000"/>
                <w:sz w:val="20"/>
                <w:szCs w:val="20"/>
              </w:rPr>
            </w:pPr>
          </w:p>
        </w:tc>
      </w:tr>
      <w:tr w:rsidR="00B63821" w14:paraId="4D627E40" w14:textId="77777777" w:rsidTr="00B63821">
        <w:trPr>
          <w:trHeight w:val="552"/>
        </w:trPr>
        <w:tc>
          <w:tcPr>
            <w:tcW w:w="6660" w:type="dxa"/>
            <w:tcBorders>
              <w:top w:val="single" w:sz="4" w:space="0" w:color="000000"/>
              <w:left w:val="single" w:sz="4" w:space="0" w:color="000000"/>
              <w:bottom w:val="single" w:sz="4" w:space="0" w:color="000000"/>
              <w:right w:val="single" w:sz="4" w:space="0" w:color="000000"/>
            </w:tcBorders>
            <w:vAlign w:val="center"/>
          </w:tcPr>
          <w:p w14:paraId="11C36FF7" w14:textId="77777777" w:rsidR="00B63821" w:rsidRDefault="00B63821" w:rsidP="00B5599B">
            <w:pPr>
              <w:spacing w:before="60" w:after="60" w:line="276" w:lineRule="auto"/>
              <w:jc w:val="both"/>
              <w:rPr>
                <w:rFonts w:ascii="Roboto" w:eastAsia="Roboto" w:hAnsi="Roboto" w:cs="Roboto"/>
                <w:color w:val="000000"/>
                <w:sz w:val="20"/>
                <w:szCs w:val="20"/>
              </w:rPr>
            </w:pPr>
            <w:r>
              <w:rPr>
                <w:rFonts w:ascii="Roboto" w:eastAsia="Roboto" w:hAnsi="Roboto" w:cs="Roboto"/>
                <w:color w:val="000000"/>
                <w:sz w:val="20"/>
                <w:szCs w:val="20"/>
              </w:rPr>
              <w:t>La oferta del oferente tiene una validez de 60 días, a partir de la presentación formal de la cotización.</w:t>
            </w:r>
          </w:p>
        </w:tc>
        <w:tc>
          <w:tcPr>
            <w:tcW w:w="1035" w:type="dxa"/>
            <w:tcBorders>
              <w:top w:val="single" w:sz="4" w:space="0" w:color="000000"/>
              <w:left w:val="single" w:sz="4" w:space="0" w:color="000000"/>
              <w:bottom w:val="single" w:sz="4" w:space="0" w:color="000000"/>
              <w:right w:val="single" w:sz="4" w:space="0" w:color="000000"/>
            </w:tcBorders>
            <w:vAlign w:val="center"/>
          </w:tcPr>
          <w:p w14:paraId="11AB16A6" w14:textId="77777777" w:rsidR="00B63821" w:rsidRDefault="00B63821" w:rsidP="00B5599B">
            <w:pPr>
              <w:spacing w:before="60" w:after="60" w:line="276" w:lineRule="auto"/>
              <w:jc w:val="both"/>
              <w:rPr>
                <w:rFonts w:ascii="Roboto" w:eastAsia="Roboto" w:hAnsi="Roboto" w:cs="Roboto"/>
                <w:b/>
                <w:color w:val="000000"/>
                <w:sz w:val="20"/>
                <w:szCs w:val="20"/>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6B909AF5" w14:textId="77777777" w:rsidR="00B63821" w:rsidRDefault="00B63821" w:rsidP="00B5599B">
            <w:pPr>
              <w:spacing w:before="60" w:after="60" w:line="276" w:lineRule="auto"/>
              <w:jc w:val="both"/>
              <w:rPr>
                <w:rFonts w:ascii="Roboto" w:eastAsia="Roboto" w:hAnsi="Roboto" w:cs="Roboto"/>
                <w:b/>
                <w:color w:val="000000"/>
                <w:sz w:val="20"/>
                <w:szCs w:val="20"/>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2595977D" w14:textId="77777777" w:rsidR="00B63821" w:rsidRDefault="00B63821" w:rsidP="00B5599B">
            <w:pPr>
              <w:spacing w:before="60" w:after="60" w:line="276" w:lineRule="auto"/>
              <w:jc w:val="both"/>
              <w:rPr>
                <w:rFonts w:ascii="Roboto" w:eastAsia="Roboto" w:hAnsi="Roboto" w:cs="Roboto"/>
                <w:b/>
                <w:color w:val="000000"/>
                <w:sz w:val="20"/>
                <w:szCs w:val="20"/>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76E1569F" w14:textId="77777777" w:rsidR="00B63821" w:rsidRDefault="00B63821" w:rsidP="00B5599B">
            <w:pPr>
              <w:spacing w:before="60" w:after="60" w:line="276" w:lineRule="auto"/>
              <w:jc w:val="both"/>
              <w:rPr>
                <w:rFonts w:ascii="Roboto" w:eastAsia="Roboto" w:hAnsi="Roboto" w:cs="Roboto"/>
                <w:b/>
                <w:color w:val="000000"/>
                <w:sz w:val="20"/>
                <w:szCs w:val="20"/>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3DC50527" w14:textId="77777777" w:rsidR="00B63821" w:rsidRDefault="00B63821" w:rsidP="00B5599B">
            <w:pPr>
              <w:spacing w:before="60" w:after="60" w:line="276" w:lineRule="auto"/>
              <w:jc w:val="both"/>
              <w:rPr>
                <w:rFonts w:ascii="Roboto" w:eastAsia="Roboto" w:hAnsi="Roboto" w:cs="Roboto"/>
                <w:b/>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4A637884" w14:textId="77777777" w:rsidR="00B63821" w:rsidRDefault="00B63821" w:rsidP="00B5599B">
            <w:pPr>
              <w:spacing w:before="60" w:after="60" w:line="276" w:lineRule="auto"/>
              <w:jc w:val="both"/>
              <w:rPr>
                <w:rFonts w:ascii="Roboto" w:eastAsia="Roboto" w:hAnsi="Roboto" w:cs="Roboto"/>
                <w:b/>
                <w:color w:val="000000"/>
                <w:sz w:val="20"/>
                <w:szCs w:val="20"/>
              </w:rPr>
            </w:pPr>
          </w:p>
        </w:tc>
      </w:tr>
      <w:tr w:rsidR="00B63821" w14:paraId="24E7D782" w14:textId="77777777" w:rsidTr="00B63821">
        <w:trPr>
          <w:trHeight w:val="295"/>
        </w:trPr>
        <w:tc>
          <w:tcPr>
            <w:tcW w:w="6660" w:type="dxa"/>
            <w:tcBorders>
              <w:top w:val="single" w:sz="4" w:space="0" w:color="000000"/>
              <w:left w:val="single" w:sz="4" w:space="0" w:color="000000"/>
              <w:bottom w:val="single" w:sz="4" w:space="0" w:color="000000"/>
              <w:right w:val="single" w:sz="4" w:space="0" w:color="000000"/>
            </w:tcBorders>
            <w:vAlign w:val="center"/>
          </w:tcPr>
          <w:p w14:paraId="11B334B4" w14:textId="0B40A608" w:rsidR="00B63821" w:rsidRDefault="00B63821" w:rsidP="00B5599B">
            <w:pPr>
              <w:spacing w:before="120" w:after="120" w:line="276" w:lineRule="auto"/>
              <w:jc w:val="both"/>
              <w:rPr>
                <w:rFonts w:ascii="Roboto" w:eastAsia="Roboto" w:hAnsi="Roboto" w:cs="Roboto"/>
                <w:sz w:val="20"/>
                <w:szCs w:val="20"/>
              </w:rPr>
            </w:pPr>
            <w:r>
              <w:rPr>
                <w:rFonts w:ascii="Roboto" w:eastAsia="Roboto" w:hAnsi="Roboto" w:cs="Roboto"/>
                <w:sz w:val="20"/>
                <w:szCs w:val="20"/>
              </w:rPr>
              <w:t xml:space="preserve">El oferente </w:t>
            </w:r>
            <w:r w:rsidR="006230EB">
              <w:rPr>
                <w:rFonts w:ascii="Roboto" w:eastAsia="Roboto" w:hAnsi="Roboto" w:cs="Roboto"/>
                <w:sz w:val="20"/>
                <w:szCs w:val="20"/>
              </w:rPr>
              <w:t>garantiza</w:t>
            </w:r>
            <w:r>
              <w:rPr>
                <w:rFonts w:ascii="Roboto" w:eastAsia="Roboto" w:hAnsi="Roboto" w:cs="Roboto"/>
                <w:sz w:val="20"/>
                <w:szCs w:val="20"/>
              </w:rPr>
              <w:t xml:space="preserve"> que </w:t>
            </w:r>
            <w:r w:rsidR="008909BA">
              <w:rPr>
                <w:rFonts w:ascii="Roboto" w:eastAsia="Roboto" w:hAnsi="Roboto" w:cs="Roboto"/>
                <w:sz w:val="20"/>
                <w:szCs w:val="20"/>
              </w:rPr>
              <w:t>tiene la capacidad para cumplir con el plazo y demás condiciones establecidas en los términos de referencia.</w:t>
            </w:r>
          </w:p>
        </w:tc>
        <w:tc>
          <w:tcPr>
            <w:tcW w:w="1035" w:type="dxa"/>
            <w:tcBorders>
              <w:top w:val="single" w:sz="4" w:space="0" w:color="000000"/>
              <w:left w:val="single" w:sz="4" w:space="0" w:color="000000"/>
              <w:bottom w:val="single" w:sz="4" w:space="0" w:color="000000"/>
              <w:right w:val="single" w:sz="4" w:space="0" w:color="000000"/>
            </w:tcBorders>
            <w:vAlign w:val="center"/>
          </w:tcPr>
          <w:p w14:paraId="22F99584" w14:textId="77777777" w:rsidR="00B63821" w:rsidRDefault="00B63821" w:rsidP="00B5599B">
            <w:pPr>
              <w:spacing w:before="60" w:after="60" w:line="276" w:lineRule="auto"/>
              <w:jc w:val="both"/>
              <w:rPr>
                <w:rFonts w:ascii="Roboto" w:eastAsia="Roboto" w:hAnsi="Roboto" w:cs="Roboto"/>
                <w:b/>
                <w:color w:val="000000"/>
                <w:sz w:val="20"/>
                <w:szCs w:val="20"/>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5BE99E4D" w14:textId="77777777" w:rsidR="00B63821" w:rsidRDefault="00B63821" w:rsidP="00B5599B">
            <w:pPr>
              <w:spacing w:before="60" w:after="60" w:line="276" w:lineRule="auto"/>
              <w:jc w:val="both"/>
              <w:rPr>
                <w:rFonts w:ascii="Roboto" w:eastAsia="Roboto" w:hAnsi="Roboto" w:cs="Roboto"/>
                <w:b/>
                <w:color w:val="000000"/>
                <w:sz w:val="20"/>
                <w:szCs w:val="20"/>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2C6AD667" w14:textId="77777777" w:rsidR="00B63821" w:rsidRDefault="00B63821" w:rsidP="00B5599B">
            <w:pPr>
              <w:spacing w:before="60" w:after="60" w:line="276" w:lineRule="auto"/>
              <w:jc w:val="both"/>
              <w:rPr>
                <w:rFonts w:ascii="Roboto" w:eastAsia="Roboto" w:hAnsi="Roboto" w:cs="Roboto"/>
                <w:b/>
                <w:color w:val="000000"/>
                <w:sz w:val="20"/>
                <w:szCs w:val="20"/>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19AFEC83" w14:textId="77777777" w:rsidR="00B63821" w:rsidRDefault="00B63821" w:rsidP="00B5599B">
            <w:pPr>
              <w:spacing w:before="60" w:after="60" w:line="276" w:lineRule="auto"/>
              <w:jc w:val="both"/>
              <w:rPr>
                <w:rFonts w:ascii="Roboto" w:eastAsia="Roboto" w:hAnsi="Roboto" w:cs="Roboto"/>
                <w:b/>
                <w:color w:val="000000"/>
                <w:sz w:val="20"/>
                <w:szCs w:val="20"/>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0D110ED2" w14:textId="77777777" w:rsidR="00B63821" w:rsidRDefault="00B63821" w:rsidP="00B5599B">
            <w:pPr>
              <w:spacing w:before="60" w:after="60" w:line="276" w:lineRule="auto"/>
              <w:jc w:val="both"/>
              <w:rPr>
                <w:rFonts w:ascii="Roboto" w:eastAsia="Roboto" w:hAnsi="Roboto" w:cs="Roboto"/>
                <w:b/>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62724EBA" w14:textId="77777777" w:rsidR="00B63821" w:rsidRDefault="00B63821" w:rsidP="00B5599B">
            <w:pPr>
              <w:spacing w:before="60" w:after="60" w:line="276" w:lineRule="auto"/>
              <w:jc w:val="both"/>
              <w:rPr>
                <w:rFonts w:ascii="Roboto" w:eastAsia="Roboto" w:hAnsi="Roboto" w:cs="Roboto"/>
                <w:b/>
                <w:color w:val="000000"/>
                <w:sz w:val="20"/>
                <w:szCs w:val="20"/>
              </w:rPr>
            </w:pPr>
          </w:p>
        </w:tc>
      </w:tr>
    </w:tbl>
    <w:p w14:paraId="428C9D0C" w14:textId="77777777" w:rsidR="00B63821" w:rsidRDefault="00B63821" w:rsidP="00B63821">
      <w:pPr>
        <w:numPr>
          <w:ilvl w:val="0"/>
          <w:numId w:val="2"/>
        </w:numPr>
        <w:spacing w:before="60" w:after="60" w:line="276" w:lineRule="auto"/>
        <w:jc w:val="both"/>
        <w:rPr>
          <w:rFonts w:ascii="Roboto" w:eastAsia="Roboto" w:hAnsi="Roboto" w:cs="Roboto"/>
          <w:color w:val="000000"/>
          <w:sz w:val="20"/>
          <w:szCs w:val="20"/>
        </w:rPr>
      </w:pPr>
      <w:r>
        <w:rPr>
          <w:rFonts w:ascii="Roboto" w:eastAsia="Roboto" w:hAnsi="Roboto" w:cs="Roboto"/>
          <w:color w:val="000000"/>
          <w:sz w:val="20"/>
          <w:szCs w:val="20"/>
        </w:rPr>
        <w:lastRenderedPageBreak/>
        <w:t>Se seleccionará el oferente que cumpla con la totalidad de los criterios y que ofrezca la oferta más competitiva.</w:t>
      </w:r>
    </w:p>
    <w:p w14:paraId="2771B365" w14:textId="77777777" w:rsidR="00B63821" w:rsidRDefault="00B63821" w:rsidP="00B63821">
      <w:pPr>
        <w:numPr>
          <w:ilvl w:val="0"/>
          <w:numId w:val="2"/>
        </w:numPr>
        <w:spacing w:before="60" w:after="60" w:line="276" w:lineRule="auto"/>
        <w:jc w:val="both"/>
        <w:rPr>
          <w:rFonts w:ascii="Roboto" w:eastAsia="Roboto" w:hAnsi="Roboto" w:cs="Roboto"/>
          <w:sz w:val="20"/>
          <w:szCs w:val="20"/>
        </w:rPr>
      </w:pPr>
      <w:r>
        <w:rPr>
          <w:rFonts w:ascii="Roboto" w:eastAsia="Roboto" w:hAnsi="Roboto" w:cs="Roboto"/>
          <w:sz w:val="20"/>
          <w:szCs w:val="20"/>
        </w:rPr>
        <w:t>Favor completar el presente formulario (cumple/no cumple) y remitir junto con los demás documentos solicitados (copias digitales legibles).</w:t>
      </w:r>
    </w:p>
    <w:p w14:paraId="22BC9F0C" w14:textId="77777777" w:rsidR="005B36C3" w:rsidRPr="005B36C3" w:rsidRDefault="005B36C3" w:rsidP="000632B7">
      <w:pPr>
        <w:rPr>
          <w:rFonts w:asciiTheme="majorHAnsi" w:hAnsiTheme="majorHAnsi" w:cstheme="majorHAnsi"/>
          <w:b/>
          <w:bCs/>
        </w:rPr>
      </w:pPr>
    </w:p>
    <w:sectPr w:rsidR="005B36C3" w:rsidRPr="005B36C3" w:rsidSect="00B63821">
      <w:headerReference w:type="default" r:id="rId10"/>
      <w:pgSz w:w="16838" w:h="11906" w:orient="landscape"/>
      <w:pgMar w:top="1701" w:right="1701" w:bottom="170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B46E" w14:textId="77777777" w:rsidR="00B12D08" w:rsidRDefault="00B12D08" w:rsidP="00AC267B">
      <w:pPr>
        <w:spacing w:after="0" w:line="240" w:lineRule="auto"/>
      </w:pPr>
      <w:r>
        <w:separator/>
      </w:r>
    </w:p>
  </w:endnote>
  <w:endnote w:type="continuationSeparator" w:id="0">
    <w:p w14:paraId="51FC7576" w14:textId="77777777" w:rsidR="00B12D08" w:rsidRDefault="00B12D08" w:rsidP="00AC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BoldItalic">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97292" w14:textId="77777777" w:rsidR="00B12D08" w:rsidRDefault="00B12D08" w:rsidP="00AC267B">
      <w:pPr>
        <w:spacing w:after="0" w:line="240" w:lineRule="auto"/>
      </w:pPr>
      <w:r>
        <w:separator/>
      </w:r>
    </w:p>
  </w:footnote>
  <w:footnote w:type="continuationSeparator" w:id="0">
    <w:p w14:paraId="40DCEA07" w14:textId="77777777" w:rsidR="00B12D08" w:rsidRDefault="00B12D08" w:rsidP="00AC2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1ADB" w14:textId="77777777" w:rsidR="00867711" w:rsidRDefault="00867711">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61312" behindDoc="0" locked="0" layoutInCell="1" hidden="0" allowOverlap="1" wp14:anchorId="0A8F6AD4" wp14:editId="3B01EFDA">
          <wp:simplePos x="0" y="0"/>
          <wp:positionH relativeFrom="column">
            <wp:posOffset>-1065846</wp:posOffset>
          </wp:positionH>
          <wp:positionV relativeFrom="paragraph">
            <wp:posOffset>-449579</wp:posOffset>
          </wp:positionV>
          <wp:extent cx="7560310" cy="808355"/>
          <wp:effectExtent l="0" t="0" r="0" b="0"/>
          <wp:wrapSquare wrapText="bothSides" distT="0" distB="0" distL="0" distR="0"/>
          <wp:docPr id="15966122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104"/>
                  <a:stretch>
                    <a:fillRect/>
                  </a:stretch>
                </pic:blipFill>
                <pic:spPr>
                  <a:xfrm>
                    <a:off x="0" y="0"/>
                    <a:ext cx="7560310" cy="80835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01F5" w14:textId="77777777" w:rsidR="00B63821" w:rsidRDefault="00B63821">
    <w:r>
      <w:rPr>
        <w:noProof/>
      </w:rPr>
      <w:drawing>
        <wp:anchor distT="0" distB="0" distL="0" distR="0" simplePos="0" relativeHeight="251663360" behindDoc="0" locked="0" layoutInCell="1" hidden="0" allowOverlap="1" wp14:anchorId="70000AF3" wp14:editId="4CB0F8FF">
          <wp:simplePos x="0" y="0"/>
          <wp:positionH relativeFrom="column">
            <wp:posOffset>-876299</wp:posOffset>
          </wp:positionH>
          <wp:positionV relativeFrom="paragraph">
            <wp:posOffset>-428624</wp:posOffset>
          </wp:positionV>
          <wp:extent cx="10668000" cy="921385"/>
          <wp:effectExtent l="0" t="0" r="0" b="0"/>
          <wp:wrapSquare wrapText="bothSides" distT="0" distB="0" distL="0" distR="0"/>
          <wp:docPr id="15966122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19472"/>
                  <a:stretch>
                    <a:fillRect/>
                  </a:stretch>
                </pic:blipFill>
                <pic:spPr>
                  <a:xfrm>
                    <a:off x="0" y="0"/>
                    <a:ext cx="10668000" cy="9213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44409"/>
    <w:multiLevelType w:val="multilevel"/>
    <w:tmpl w:val="88DE3D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EFC1D62"/>
    <w:multiLevelType w:val="hybridMultilevel"/>
    <w:tmpl w:val="E222D0D4"/>
    <w:lvl w:ilvl="0" w:tplc="D29E76C4">
      <w:start w:val="1"/>
      <w:numFmt w:val="upp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16cid:durableId="911278499">
    <w:abstractNumId w:val="1"/>
  </w:num>
  <w:num w:numId="2" w16cid:durableId="1276138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I0tTQ3NDazMDOyNDBV0lEKTi0uzszPAykwqgUAMVwreywAAAA="/>
  </w:docVars>
  <w:rsids>
    <w:rsidRoot w:val="00700AB5"/>
    <w:rsid w:val="00011516"/>
    <w:rsid w:val="00012B15"/>
    <w:rsid w:val="000632B7"/>
    <w:rsid w:val="001451F7"/>
    <w:rsid w:val="001B13C9"/>
    <w:rsid w:val="001D30CD"/>
    <w:rsid w:val="00224AE1"/>
    <w:rsid w:val="0025099A"/>
    <w:rsid w:val="002B469A"/>
    <w:rsid w:val="0031496E"/>
    <w:rsid w:val="0036314A"/>
    <w:rsid w:val="0036557E"/>
    <w:rsid w:val="0045568E"/>
    <w:rsid w:val="004D5C7B"/>
    <w:rsid w:val="004E11BE"/>
    <w:rsid w:val="00512D0C"/>
    <w:rsid w:val="00575DBC"/>
    <w:rsid w:val="005A64D2"/>
    <w:rsid w:val="005B36C3"/>
    <w:rsid w:val="005E3554"/>
    <w:rsid w:val="006023A6"/>
    <w:rsid w:val="00613FAE"/>
    <w:rsid w:val="006230EB"/>
    <w:rsid w:val="00653E86"/>
    <w:rsid w:val="006B6AFC"/>
    <w:rsid w:val="00700AB5"/>
    <w:rsid w:val="007229F7"/>
    <w:rsid w:val="00745507"/>
    <w:rsid w:val="007E0964"/>
    <w:rsid w:val="00867711"/>
    <w:rsid w:val="00873F94"/>
    <w:rsid w:val="008909BA"/>
    <w:rsid w:val="008A05B2"/>
    <w:rsid w:val="008A3D6B"/>
    <w:rsid w:val="009326A0"/>
    <w:rsid w:val="00960E95"/>
    <w:rsid w:val="009A6E33"/>
    <w:rsid w:val="009E17B4"/>
    <w:rsid w:val="00A1781E"/>
    <w:rsid w:val="00AC267B"/>
    <w:rsid w:val="00B12D08"/>
    <w:rsid w:val="00B22ECA"/>
    <w:rsid w:val="00B63821"/>
    <w:rsid w:val="00C21406"/>
    <w:rsid w:val="00CB4189"/>
    <w:rsid w:val="00D860C3"/>
    <w:rsid w:val="00DA0E56"/>
    <w:rsid w:val="00DA752A"/>
    <w:rsid w:val="00DE30B1"/>
    <w:rsid w:val="00E82B91"/>
    <w:rsid w:val="00ED222A"/>
    <w:rsid w:val="00F14905"/>
    <w:rsid w:val="00F82665"/>
    <w:rsid w:val="00FD4FA0"/>
    <w:rsid w:val="00FE7CE0"/>
    <w:rsid w:val="00FF27E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A1DA2"/>
  <w15:chartTrackingRefBased/>
  <w15:docId w15:val="{942D2B0A-CBC1-4039-97BB-9648A8E5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36C3"/>
    <w:pPr>
      <w:ind w:left="720"/>
      <w:contextualSpacing/>
    </w:pPr>
  </w:style>
  <w:style w:type="character" w:customStyle="1" w:styleId="fontstyle01">
    <w:name w:val="fontstyle01"/>
    <w:rsid w:val="00960E95"/>
    <w:rPr>
      <w:rFonts w:ascii="Times-BoldItalic" w:hAnsi="Times-BoldItalic" w:hint="default"/>
      <w:b/>
      <w:bCs/>
      <w:i/>
      <w:iCs/>
      <w:color w:val="000000"/>
      <w:sz w:val="24"/>
      <w:szCs w:val="24"/>
    </w:rPr>
  </w:style>
  <w:style w:type="paragraph" w:styleId="Encabezado">
    <w:name w:val="header"/>
    <w:basedOn w:val="Normal"/>
    <w:link w:val="EncabezadoCar"/>
    <w:uiPriority w:val="99"/>
    <w:unhideWhenUsed/>
    <w:rsid w:val="00AC26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C267B"/>
  </w:style>
  <w:style w:type="paragraph" w:styleId="Piedepgina">
    <w:name w:val="footer"/>
    <w:basedOn w:val="Normal"/>
    <w:link w:val="PiedepginaCar"/>
    <w:uiPriority w:val="99"/>
    <w:unhideWhenUsed/>
    <w:rsid w:val="00AC26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C2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26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gonzalez@desarrollo.org.p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3AD89-4734-40D7-909F-AD0AB41AD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1705</Words>
  <Characters>9379</Characters>
  <Application>Microsoft Office Word</Application>
  <DocSecurity>0</DocSecurity>
  <Lines>78</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Henriquez</dc:creator>
  <cp:keywords/>
  <dc:description/>
  <cp:lastModifiedBy>Vero Gonzalez</cp:lastModifiedBy>
  <cp:revision>13</cp:revision>
  <dcterms:created xsi:type="dcterms:W3CDTF">2026-03-16T14:38:00Z</dcterms:created>
  <dcterms:modified xsi:type="dcterms:W3CDTF">2026-04-30T14:43:00Z</dcterms:modified>
</cp:coreProperties>
</file>